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D" w:rsidRDefault="00C42D7D" w:rsidP="00C42D7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proofErr w:type="gramStart"/>
      <w:r w:rsidRPr="009F4E63">
        <w:rPr>
          <w:b/>
          <w:bCs/>
          <w:color w:val="000000"/>
          <w:sz w:val="23"/>
          <w:szCs w:val="23"/>
          <w:lang w:val="en-US"/>
        </w:rPr>
        <w:t>Theory of Girders I.</w:t>
      </w:r>
      <w:proofErr w:type="gramEnd"/>
    </w:p>
    <w:p w:rsidR="00C42D7D" w:rsidRPr="00CA3418" w:rsidRDefault="00C42D7D" w:rsidP="00C42D7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 w:rsidRPr="001157E8">
        <w:rPr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b/>
          <w:bCs/>
          <w:color w:val="000000"/>
          <w:sz w:val="23"/>
          <w:szCs w:val="23"/>
          <w:lang w:val="en-US"/>
        </w:rPr>
        <w:t>Code: MFTST31SS3</w:t>
      </w:r>
      <w:r w:rsidRPr="00750E0A">
        <w:rPr>
          <w:b/>
          <w:bCs/>
          <w:color w:val="000000"/>
          <w:sz w:val="23"/>
          <w:szCs w:val="23"/>
          <w:lang w:val="en-US"/>
        </w:rPr>
        <w:t xml:space="preserve">-EN </w:t>
      </w:r>
    </w:p>
    <w:p w:rsidR="00C42D7D" w:rsidRDefault="00C42D7D" w:rsidP="00C42D7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ECTS Credit Points: 3</w:t>
      </w:r>
      <w:r w:rsidRPr="00750E0A"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2876AA" w:rsidRPr="002876AA" w:rsidRDefault="00A126F5" w:rsidP="002876AA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ESE</w:t>
      </w:r>
    </w:p>
    <w:p w:rsidR="00C42D7D" w:rsidRPr="00CA3418" w:rsidRDefault="00C42D7D" w:rsidP="00C42D7D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Year, Semester: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rd</w:t>
      </w:r>
      <w:r w:rsidRPr="00CA3418">
        <w:rPr>
          <w:sz w:val="24"/>
          <w:szCs w:val="24"/>
          <w:lang w:val="en-US"/>
        </w:rPr>
        <w:t xml:space="preserve"> year/</w:t>
      </w:r>
      <w:r>
        <w:rPr>
          <w:sz w:val="24"/>
          <w:szCs w:val="24"/>
          <w:lang w:val="en-US"/>
        </w:rPr>
        <w:t>1</w:t>
      </w:r>
      <w:r w:rsidR="0074746B">
        <w:rPr>
          <w:sz w:val="24"/>
          <w:szCs w:val="24"/>
          <w:vertAlign w:val="superscript"/>
          <w:lang w:val="en-US"/>
        </w:rPr>
        <w:t>st</w:t>
      </w:r>
      <w:r w:rsidRPr="00CA3418">
        <w:rPr>
          <w:sz w:val="24"/>
          <w:szCs w:val="24"/>
          <w:lang w:val="en-US"/>
        </w:rPr>
        <w:t xml:space="preserve"> semester</w:t>
      </w:r>
    </w:p>
    <w:p w:rsidR="00C42D7D" w:rsidRPr="00CA3418" w:rsidRDefault="00C42D7D" w:rsidP="00C42D7D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>Number of teaching hours/week:</w:t>
      </w:r>
    </w:p>
    <w:p w:rsidR="00C42D7D" w:rsidRPr="00CA3418" w:rsidRDefault="00C42D7D" w:rsidP="00C42D7D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1</w:t>
      </w:r>
    </w:p>
    <w:p w:rsidR="00C42D7D" w:rsidRPr="00CA3418" w:rsidRDefault="00C42D7D" w:rsidP="00C42D7D">
      <w:pPr>
        <w:rPr>
          <w:b/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Practice: </w:t>
      </w:r>
      <w:r w:rsidRPr="009B1A0D">
        <w:rPr>
          <w:b/>
          <w:sz w:val="24"/>
          <w:szCs w:val="24"/>
          <w:lang w:val="en-US"/>
        </w:rPr>
        <w:t>2</w:t>
      </w:r>
    </w:p>
    <w:p w:rsidR="00C42D7D" w:rsidRDefault="00C42D7D" w:rsidP="00C42D7D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r w:rsidRPr="00750E0A">
        <w:rPr>
          <w:b/>
          <w:bCs/>
          <w:color w:val="000000"/>
          <w:sz w:val="23"/>
          <w:szCs w:val="23"/>
          <w:lang w:val="en-US"/>
        </w:rPr>
        <w:t xml:space="preserve">Prerequisites: </w:t>
      </w:r>
      <w:r w:rsidRPr="009F4E63">
        <w:rPr>
          <w:color w:val="000000"/>
          <w:sz w:val="23"/>
          <w:szCs w:val="23"/>
          <w:lang w:val="en-US"/>
        </w:rPr>
        <w:t>Mechanics III. (Dynamics): MFMEC33S05-EN</w:t>
      </w:r>
    </w:p>
    <w:p w:rsidR="00C42D7D" w:rsidRPr="00732B5F" w:rsidRDefault="00C42D7D" w:rsidP="00C42D7D">
      <w:pPr>
        <w:autoSpaceDE w:val="0"/>
        <w:autoSpaceDN w:val="0"/>
        <w:adjustRightInd w:val="0"/>
        <w:rPr>
          <w:color w:val="000000"/>
          <w:lang w:val="en-US"/>
        </w:rPr>
      </w:pPr>
    </w:p>
    <w:p w:rsidR="00C42D7D" w:rsidRPr="00CA3418" w:rsidRDefault="00C42D7D" w:rsidP="00C42D7D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r w:rsidRPr="00750E0A">
        <w:rPr>
          <w:b/>
          <w:bCs/>
          <w:color w:val="000000"/>
          <w:sz w:val="23"/>
          <w:szCs w:val="23"/>
          <w:lang w:val="en-US"/>
        </w:rPr>
        <w:t>Topics</w:t>
      </w:r>
      <w:r w:rsidRPr="00750E0A">
        <w:rPr>
          <w:color w:val="000000"/>
          <w:sz w:val="23"/>
          <w:szCs w:val="23"/>
          <w:lang w:val="en-US"/>
        </w:rPr>
        <w:t xml:space="preserve">: </w:t>
      </w:r>
    </w:p>
    <w:p w:rsidR="00C42D7D" w:rsidRDefault="00C42D7D" w:rsidP="00C42D7D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  <w:r w:rsidRPr="00A53CA9">
        <w:rPr>
          <w:color w:val="000000"/>
          <w:sz w:val="23"/>
          <w:szCs w:val="23"/>
          <w:lang w:val="en-US"/>
        </w:rPr>
        <w:t>Force and displacement influence lines of statically determinate structures.</w:t>
      </w:r>
      <w:r w:rsidR="0074746B">
        <w:rPr>
          <w:color w:val="000000"/>
          <w:sz w:val="23"/>
          <w:szCs w:val="23"/>
          <w:lang w:val="en-US"/>
        </w:rPr>
        <w:t xml:space="preserve"> </w:t>
      </w:r>
      <w:proofErr w:type="gramStart"/>
      <w:r w:rsidR="0074746B">
        <w:rPr>
          <w:color w:val="000000"/>
          <w:sz w:val="23"/>
          <w:szCs w:val="23"/>
          <w:lang w:val="en-US"/>
        </w:rPr>
        <w:t xml:space="preserve">Displacements by </w:t>
      </w:r>
      <w:r w:rsidRPr="00813CF0">
        <w:rPr>
          <w:color w:val="000000"/>
          <w:sz w:val="23"/>
          <w:szCs w:val="23"/>
          <w:lang w:val="en-US"/>
        </w:rPr>
        <w:t>work theorem</w:t>
      </w:r>
      <w:r w:rsidR="0074746B">
        <w:rPr>
          <w:color w:val="000000"/>
          <w:sz w:val="23"/>
          <w:szCs w:val="23"/>
          <w:lang w:val="en-US"/>
        </w:rPr>
        <w:t>s</w:t>
      </w:r>
      <w:r>
        <w:rPr>
          <w:color w:val="000000"/>
          <w:sz w:val="23"/>
          <w:szCs w:val="23"/>
          <w:lang w:val="en-US"/>
        </w:rPr>
        <w:t>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A53CA9">
        <w:rPr>
          <w:color w:val="000000"/>
          <w:sz w:val="23"/>
          <w:szCs w:val="23"/>
          <w:lang w:val="en-US"/>
        </w:rPr>
        <w:t>Maximal internal forces of cross sections.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A53CA9">
        <w:rPr>
          <w:color w:val="000000"/>
          <w:sz w:val="23"/>
          <w:szCs w:val="23"/>
          <w:lang w:val="en-US"/>
        </w:rPr>
        <w:t>Diagrams of maximal internal forces.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A53CA9">
        <w:rPr>
          <w:color w:val="000000"/>
          <w:sz w:val="23"/>
          <w:szCs w:val="23"/>
          <w:lang w:val="en-US"/>
        </w:rPr>
        <w:t>Solution of statically indeterminate plane structures by the force method, dead load, manual solution.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A53CA9">
        <w:rPr>
          <w:color w:val="000000"/>
          <w:sz w:val="23"/>
          <w:szCs w:val="23"/>
          <w:lang w:val="en-US"/>
        </w:rPr>
        <w:t>Frames, trusses, strengthened structures and continuous beams.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A53CA9">
        <w:rPr>
          <w:color w:val="000000"/>
          <w:sz w:val="23"/>
          <w:szCs w:val="23"/>
          <w:lang w:val="en-US"/>
        </w:rPr>
        <w:t>Solution of statically indeterminate plane structures by the displacement method, dead load, manual solution.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A53CA9">
        <w:rPr>
          <w:color w:val="000000"/>
          <w:sz w:val="23"/>
          <w:szCs w:val="23"/>
          <w:lang w:val="en-US"/>
        </w:rPr>
        <w:t>The moment distribution method.</w:t>
      </w:r>
      <w:proofErr w:type="gramEnd"/>
      <w:r w:rsidRPr="00A53CA9">
        <w:rPr>
          <w:color w:val="000000"/>
          <w:sz w:val="23"/>
          <w:szCs w:val="23"/>
          <w:lang w:val="en-US"/>
        </w:rPr>
        <w:t xml:space="preserve"> Orthogonal plane frames, continuous beams.</w:t>
      </w:r>
    </w:p>
    <w:p w:rsidR="00C42D7D" w:rsidRPr="00750E0A" w:rsidRDefault="00C42D7D" w:rsidP="00C42D7D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</w:p>
    <w:p w:rsidR="00C42D7D" w:rsidRPr="009F4E63" w:rsidRDefault="00C42D7D" w:rsidP="00C42D7D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val="en-US"/>
        </w:rPr>
      </w:pPr>
      <w:r w:rsidRPr="009F4E63">
        <w:rPr>
          <w:b/>
          <w:color w:val="000000"/>
          <w:sz w:val="23"/>
          <w:szCs w:val="23"/>
          <w:lang w:val="en-US"/>
        </w:rPr>
        <w:t xml:space="preserve">Literature: </w:t>
      </w:r>
    </w:p>
    <w:p w:rsidR="00C42D7D" w:rsidRPr="00CA3418" w:rsidRDefault="00C42D7D" w:rsidP="00C42D7D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  <w:r w:rsidRPr="001E666F">
        <w:rPr>
          <w:color w:val="000000"/>
          <w:sz w:val="23"/>
          <w:szCs w:val="23"/>
          <w:lang w:val="en-US"/>
        </w:rPr>
        <w:t xml:space="preserve">Structural </w:t>
      </w:r>
      <w:proofErr w:type="gramStart"/>
      <w:r w:rsidRPr="001E666F">
        <w:rPr>
          <w:color w:val="000000"/>
          <w:sz w:val="23"/>
          <w:szCs w:val="23"/>
          <w:lang w:val="en-US"/>
        </w:rPr>
        <w:t>Analysis</w:t>
      </w:r>
      <w:r>
        <w:rPr>
          <w:color w:val="000000"/>
          <w:sz w:val="23"/>
          <w:szCs w:val="23"/>
          <w:lang w:val="en-US"/>
        </w:rPr>
        <w:t xml:space="preserve"> :</w:t>
      </w:r>
      <w:proofErr w:type="gramEnd"/>
      <w:r>
        <w:rPr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color w:val="000000"/>
          <w:sz w:val="23"/>
          <w:szCs w:val="23"/>
          <w:lang w:val="en-US"/>
        </w:rPr>
        <w:t>Aslan</w:t>
      </w:r>
      <w:proofErr w:type="spellEnd"/>
      <w:r>
        <w:rPr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color w:val="000000"/>
          <w:sz w:val="23"/>
          <w:szCs w:val="23"/>
          <w:lang w:val="en-US"/>
        </w:rPr>
        <w:t>Kassimali</w:t>
      </w:r>
      <w:proofErr w:type="spellEnd"/>
      <w:r>
        <w:rPr>
          <w:color w:val="000000"/>
          <w:sz w:val="23"/>
          <w:szCs w:val="23"/>
          <w:lang w:val="en-US"/>
        </w:rPr>
        <w:t xml:space="preserve"> (2014) ISBN:</w:t>
      </w:r>
      <w:r w:rsidRPr="001E666F">
        <w:rPr>
          <w:color w:val="000000"/>
          <w:sz w:val="23"/>
          <w:szCs w:val="23"/>
          <w:lang w:val="en-US"/>
        </w:rPr>
        <w:t>1133943896</w:t>
      </w:r>
    </w:p>
    <w:p w:rsidR="00C42D7D" w:rsidRPr="00CA3418" w:rsidRDefault="00C42D7D" w:rsidP="00C42D7D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</w:p>
    <w:p w:rsidR="00C42D7D" w:rsidRPr="00CA3418" w:rsidRDefault="00C42D7D" w:rsidP="00C42D7D">
      <w:pPr>
        <w:pStyle w:val="Default"/>
        <w:rPr>
          <w:b/>
          <w:lang w:val="en-US"/>
        </w:rPr>
      </w:pPr>
      <w:r w:rsidRPr="00CA3418">
        <w:rPr>
          <w:b/>
          <w:lang w:val="en-US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C42D7D" w:rsidRPr="00CA3418" w:rsidTr="00CD1E9A">
        <w:trPr>
          <w:jc w:val="center"/>
        </w:trPr>
        <w:tc>
          <w:tcPr>
            <w:tcW w:w="4606" w:type="dxa"/>
          </w:tcPr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In</w:t>
            </w:r>
            <w:r w:rsidRPr="00442371">
              <w:rPr>
                <w:sz w:val="24"/>
                <w:szCs w:val="24"/>
                <w:lang w:val="en-US"/>
              </w:rPr>
              <w:t>ternal forces for st</w:t>
            </w:r>
            <w:r>
              <w:rPr>
                <w:sz w:val="24"/>
                <w:szCs w:val="24"/>
                <w:lang w:val="en-US"/>
              </w:rPr>
              <w:t>atically determinate structures.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sz w:val="24"/>
                <w:szCs w:val="24"/>
                <w:lang w:val="en-US"/>
              </w:rPr>
              <w:t>In</w:t>
            </w:r>
            <w:r w:rsidRPr="00442371">
              <w:rPr>
                <w:sz w:val="24"/>
                <w:szCs w:val="24"/>
                <w:lang w:val="en-US"/>
              </w:rPr>
              <w:t>ternal forces for st</w:t>
            </w:r>
            <w:r>
              <w:rPr>
                <w:sz w:val="24"/>
                <w:szCs w:val="24"/>
                <w:lang w:val="en-US"/>
              </w:rPr>
              <w:t>atically determinate structures.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 </w:t>
            </w:r>
          </w:p>
          <w:p w:rsidR="00C42D7D" w:rsidRPr="00813CF0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13CF0">
              <w:rPr>
                <w:sz w:val="24"/>
                <w:szCs w:val="24"/>
                <w:lang w:val="en-US"/>
              </w:rPr>
              <w:t xml:space="preserve">Work theorems </w:t>
            </w:r>
            <w:r w:rsidR="0074746B">
              <w:rPr>
                <w:sz w:val="24"/>
                <w:szCs w:val="24"/>
                <w:lang w:val="en-US"/>
              </w:rPr>
              <w:t>–</w:t>
            </w:r>
            <w:r w:rsidRPr="00813CF0">
              <w:rPr>
                <w:sz w:val="24"/>
                <w:szCs w:val="24"/>
                <w:lang w:val="en-US"/>
              </w:rPr>
              <w:t xml:space="preserve"> </w:t>
            </w:r>
            <w:r w:rsidR="0074746B">
              <w:rPr>
                <w:sz w:val="24"/>
                <w:szCs w:val="24"/>
                <w:lang w:val="en-US"/>
              </w:rPr>
              <w:t>P</w:t>
            </w:r>
            <w:r w:rsidRPr="00813CF0">
              <w:rPr>
                <w:sz w:val="24"/>
                <w:szCs w:val="24"/>
                <w:lang w:val="en-US"/>
              </w:rPr>
              <w:t>rinciple</w:t>
            </w:r>
            <w:r w:rsidR="0074746B">
              <w:rPr>
                <w:sz w:val="24"/>
                <w:szCs w:val="24"/>
                <w:lang w:val="en-US"/>
              </w:rPr>
              <w:t>s</w:t>
            </w:r>
            <w:r w:rsidRPr="00813CF0">
              <w:rPr>
                <w:sz w:val="24"/>
                <w:szCs w:val="24"/>
                <w:lang w:val="en-US"/>
              </w:rPr>
              <w:t xml:space="preserve"> of virtual displacements and forces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813CF0">
              <w:rPr>
                <w:sz w:val="24"/>
                <w:szCs w:val="24"/>
                <w:lang w:val="en-US"/>
              </w:rPr>
              <w:t xml:space="preserve"> Work theorems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813CF0">
              <w:rPr>
                <w:sz w:val="24"/>
                <w:szCs w:val="24"/>
                <w:lang w:val="en-US"/>
              </w:rPr>
              <w:t>Displacements by work theorem</w:t>
            </w:r>
            <w:r w:rsidR="0074746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813CF0">
              <w:rPr>
                <w:sz w:val="24"/>
                <w:szCs w:val="24"/>
                <w:lang w:val="en-US"/>
              </w:rPr>
              <w:t xml:space="preserve"> Displacements by work theorem</w:t>
            </w:r>
            <w:r w:rsidR="0074746B">
              <w:rPr>
                <w:sz w:val="24"/>
                <w:szCs w:val="24"/>
                <w:lang w:val="en-US"/>
              </w:rPr>
              <w:t>s</w:t>
            </w:r>
            <w:r w:rsidRPr="00CA3418">
              <w:rPr>
                <w:sz w:val="24"/>
                <w:szCs w:val="24"/>
                <w:lang w:val="en-US"/>
              </w:rPr>
              <w:t>.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4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Lecture:</w:t>
            </w:r>
            <w:r>
              <w:t xml:space="preserve"> </w:t>
            </w:r>
            <w:r w:rsidRPr="00813CF0">
              <w:rPr>
                <w:sz w:val="24"/>
                <w:szCs w:val="24"/>
                <w:lang w:val="en-US"/>
              </w:rPr>
              <w:t>Calculation of statically indeterminate structures by the force method, principles, fix loads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</w:t>
            </w:r>
            <w:r>
              <w:rPr>
                <w:sz w:val="24"/>
                <w:szCs w:val="24"/>
                <w:lang w:val="en-US"/>
              </w:rPr>
              <w:t>: Force method</w:t>
            </w:r>
            <w:r w:rsidR="0074746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5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13CF0">
              <w:rPr>
                <w:sz w:val="24"/>
                <w:szCs w:val="24"/>
                <w:lang w:val="en-US"/>
              </w:rPr>
              <w:t>Application of the force method for grids</w:t>
            </w:r>
          </w:p>
          <w:p w:rsidR="00C42D7D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813CF0">
              <w:rPr>
                <w:sz w:val="24"/>
                <w:szCs w:val="24"/>
                <w:lang w:val="en-US"/>
              </w:rPr>
              <w:t xml:space="preserve"> Application of the force method for grids</w:t>
            </w:r>
          </w:p>
          <w:p w:rsidR="00C42D7D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6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13CF0">
              <w:rPr>
                <w:sz w:val="24"/>
                <w:szCs w:val="24"/>
                <w:lang w:val="en-US"/>
              </w:rPr>
              <w:t xml:space="preserve">Calculation of planar frames by the </w:t>
            </w:r>
            <w:r w:rsidRPr="00813CF0">
              <w:rPr>
                <w:sz w:val="24"/>
                <w:szCs w:val="24"/>
                <w:lang w:val="en-US"/>
              </w:rPr>
              <w:lastRenderedPageBreak/>
              <w:t>displacement method, principles</w:t>
            </w:r>
          </w:p>
          <w:p w:rsidR="00C42D7D" w:rsidRPr="009B1A0D" w:rsidRDefault="00C42D7D" w:rsidP="00CD1E9A">
            <w:pPr>
              <w:rPr>
                <w:sz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Rating practice</w:t>
            </w:r>
          </w:p>
        </w:tc>
        <w:tc>
          <w:tcPr>
            <w:tcW w:w="4606" w:type="dxa"/>
          </w:tcPr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b/>
                <w:sz w:val="24"/>
                <w:szCs w:val="24"/>
                <w:lang w:val="en-US"/>
              </w:rPr>
              <w:t>Drawing week: -</w:t>
            </w:r>
          </w:p>
          <w:p w:rsidR="00C42D7D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Drawing week:-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8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Lecture:</w:t>
            </w:r>
            <w:r w:rsidRPr="009B045D">
              <w:rPr>
                <w:b/>
                <w:sz w:val="24"/>
                <w:szCs w:val="24"/>
                <w:lang w:val="en-US"/>
              </w:rPr>
              <w:t xml:space="preserve"> Mid-term test.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 w:rsidRPr="00813CF0">
              <w:rPr>
                <w:sz w:val="24"/>
                <w:szCs w:val="24"/>
                <w:lang w:val="en-US"/>
              </w:rPr>
              <w:t>Calculation of planar frames by the displacement method, principles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9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13CF0">
              <w:rPr>
                <w:sz w:val="24"/>
                <w:szCs w:val="24"/>
                <w:lang w:val="en-US"/>
              </w:rPr>
              <w:t>Application of the displacement method for planar frames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 w:rsidRPr="00813CF0">
              <w:rPr>
                <w:sz w:val="24"/>
                <w:szCs w:val="24"/>
                <w:lang w:val="en-US"/>
              </w:rPr>
              <w:t>Application of the displacement method for planar frames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10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Lecture:</w:t>
            </w:r>
            <w:r>
              <w:t xml:space="preserve"> </w:t>
            </w:r>
            <w:r w:rsidRPr="00813CF0">
              <w:rPr>
                <w:sz w:val="24"/>
                <w:szCs w:val="24"/>
                <w:lang w:val="en-US"/>
              </w:rPr>
              <w:t>Calculation of planar frames by the moment distribution method</w:t>
            </w:r>
          </w:p>
          <w:p w:rsidR="00C42D7D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813CF0">
              <w:rPr>
                <w:sz w:val="24"/>
                <w:szCs w:val="24"/>
                <w:lang w:val="en-US"/>
              </w:rPr>
              <w:t xml:space="preserve"> Calculation of planar frames by the moment distribution method</w:t>
            </w:r>
          </w:p>
          <w:p w:rsidR="00C42D7D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11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034A14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</w:t>
            </w:r>
            <w:r w:rsidRPr="0074746B">
              <w:rPr>
                <w:b/>
                <w:sz w:val="24"/>
                <w:szCs w:val="24"/>
                <w:lang w:val="en-US"/>
              </w:rPr>
              <w:t>:</w:t>
            </w:r>
            <w:r w:rsidRPr="0074746B">
              <w:rPr>
                <w:sz w:val="25"/>
                <w:szCs w:val="25"/>
              </w:rPr>
              <w:t xml:space="preserve"> </w:t>
            </w:r>
            <w:r w:rsidR="0074746B" w:rsidRPr="0074746B">
              <w:rPr>
                <w:sz w:val="25"/>
                <w:szCs w:val="25"/>
              </w:rPr>
              <w:t>A c</w:t>
            </w:r>
            <w:proofErr w:type="spellStart"/>
            <w:r w:rsidRPr="0074746B">
              <w:rPr>
                <w:sz w:val="24"/>
                <w:szCs w:val="24"/>
                <w:lang w:val="en-US"/>
              </w:rPr>
              <w:t>ross</w:t>
            </w:r>
            <w:proofErr w:type="spellEnd"/>
            <w:r w:rsidR="0074746B">
              <w:rPr>
                <w:sz w:val="24"/>
                <w:szCs w:val="24"/>
                <w:lang w:val="en-US"/>
              </w:rPr>
              <w:t xml:space="preserve"> table for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proofErr w:type="gramStart"/>
            <w:r w:rsidRPr="00034A14">
              <w:rPr>
                <w:sz w:val="24"/>
                <w:szCs w:val="24"/>
                <w:lang w:val="en-US"/>
              </w:rPr>
              <w:t>moment</w:t>
            </w:r>
            <w:proofErr w:type="gramEnd"/>
            <w:r w:rsidRPr="00034A14">
              <w:rPr>
                <w:sz w:val="24"/>
                <w:szCs w:val="24"/>
                <w:lang w:val="en-US"/>
              </w:rPr>
              <w:t xml:space="preserve"> distribution</w:t>
            </w:r>
            <w:r w:rsidRPr="00034A14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:rsidR="00C42D7D" w:rsidRPr="00034A14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="0074746B">
              <w:rPr>
                <w:sz w:val="24"/>
                <w:szCs w:val="24"/>
                <w:lang w:val="en-US"/>
              </w:rPr>
              <w:t xml:space="preserve"> A cross table for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proofErr w:type="gramStart"/>
            <w:r w:rsidRPr="00034A14">
              <w:rPr>
                <w:sz w:val="24"/>
                <w:szCs w:val="24"/>
                <w:lang w:val="en-US"/>
              </w:rPr>
              <w:t>moment</w:t>
            </w:r>
            <w:proofErr w:type="gramEnd"/>
            <w:r w:rsidRPr="00034A14">
              <w:rPr>
                <w:sz w:val="24"/>
                <w:szCs w:val="24"/>
                <w:lang w:val="en-US"/>
              </w:rPr>
              <w:t xml:space="preserve"> distribution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42D7D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12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034A14">
              <w:rPr>
                <w:sz w:val="24"/>
                <w:szCs w:val="24"/>
                <w:lang w:val="en-US"/>
              </w:rPr>
              <w:t>Matrix analysis of planar frames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>Practice:</w:t>
            </w:r>
            <w:r w:rsidRPr="00034A14">
              <w:rPr>
                <w:sz w:val="24"/>
                <w:szCs w:val="24"/>
                <w:lang w:val="en-US"/>
              </w:rPr>
              <w:t xml:space="preserve"> Matrix analysis of planar frames</w:t>
            </w:r>
          </w:p>
        </w:tc>
      </w:tr>
      <w:tr w:rsidR="00C42D7D" w:rsidRPr="00CA3418" w:rsidTr="00CD1E9A">
        <w:trPr>
          <w:jc w:val="center"/>
        </w:trPr>
        <w:tc>
          <w:tcPr>
            <w:tcW w:w="4606" w:type="dxa"/>
          </w:tcPr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>13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Summary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Rating practice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14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9B045D">
              <w:rPr>
                <w:b/>
                <w:sz w:val="24"/>
                <w:szCs w:val="24"/>
                <w:lang w:val="en-US"/>
              </w:rPr>
              <w:t>Mid-term test.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E7C03">
              <w:rPr>
                <w:sz w:val="24"/>
                <w:szCs w:val="24"/>
                <w:lang w:val="en-US"/>
              </w:rPr>
              <w:t>Summary</w:t>
            </w:r>
            <w:r>
              <w:rPr>
                <w:sz w:val="24"/>
                <w:szCs w:val="24"/>
                <w:lang w:val="en-US"/>
              </w:rPr>
              <w:t xml:space="preserve"> of the practice.</w:t>
            </w:r>
          </w:p>
        </w:tc>
        <w:tc>
          <w:tcPr>
            <w:tcW w:w="4606" w:type="dxa"/>
          </w:tcPr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15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C42D7D" w:rsidRPr="00CA3418" w:rsidRDefault="00C42D7D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b/>
                <w:sz w:val="24"/>
                <w:szCs w:val="24"/>
                <w:lang w:val="en-US"/>
              </w:rPr>
              <w:t>Drawing week: -</w:t>
            </w:r>
          </w:p>
          <w:p w:rsidR="00C42D7D" w:rsidRPr="00CA3418" w:rsidRDefault="00C42D7D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Drawing week: -</w:t>
            </w:r>
          </w:p>
        </w:tc>
      </w:tr>
    </w:tbl>
    <w:p w:rsidR="00C42D7D" w:rsidRPr="00CA3418" w:rsidRDefault="00C42D7D" w:rsidP="00C42D7D">
      <w:pPr>
        <w:rPr>
          <w:sz w:val="24"/>
          <w:szCs w:val="24"/>
          <w:lang w:val="en-US"/>
        </w:rPr>
      </w:pPr>
    </w:p>
    <w:p w:rsidR="00C42D7D" w:rsidRPr="007C144C" w:rsidRDefault="00C42D7D" w:rsidP="00C42D7D">
      <w:pPr>
        <w:jc w:val="center"/>
        <w:rPr>
          <w:b/>
          <w:sz w:val="24"/>
          <w:szCs w:val="24"/>
          <w:lang w:val="en-US"/>
        </w:rPr>
      </w:pPr>
      <w:r w:rsidRPr="007C144C">
        <w:rPr>
          <w:b/>
          <w:sz w:val="24"/>
          <w:szCs w:val="24"/>
          <w:lang w:val="en-US"/>
        </w:rPr>
        <w:t>Requirements</w:t>
      </w:r>
    </w:p>
    <w:p w:rsidR="00C42D7D" w:rsidRPr="007C144C" w:rsidRDefault="00C42D7D" w:rsidP="00C42D7D">
      <w:pPr>
        <w:jc w:val="both"/>
        <w:rPr>
          <w:sz w:val="24"/>
          <w:szCs w:val="24"/>
          <w:lang w:val="en-US"/>
        </w:rPr>
      </w:pPr>
      <w:r w:rsidRPr="007C144C">
        <w:rPr>
          <w:b/>
          <w:sz w:val="24"/>
          <w:szCs w:val="24"/>
          <w:lang w:val="en-US"/>
        </w:rPr>
        <w:t xml:space="preserve">A, for </w:t>
      </w:r>
      <w:r w:rsidR="0074746B">
        <w:rPr>
          <w:b/>
          <w:sz w:val="24"/>
          <w:szCs w:val="24"/>
          <w:lang w:val="en-US"/>
        </w:rPr>
        <w:t xml:space="preserve">a </w:t>
      </w:r>
      <w:r w:rsidRPr="007C144C">
        <w:rPr>
          <w:b/>
          <w:sz w:val="24"/>
          <w:szCs w:val="24"/>
          <w:lang w:val="en-US"/>
        </w:rPr>
        <w:t>signature:</w:t>
      </w:r>
    </w:p>
    <w:p w:rsidR="00C42D7D" w:rsidRPr="007C144C" w:rsidRDefault="00C42D7D" w:rsidP="00C42D7D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Attendance </w:t>
      </w:r>
      <w:r w:rsidR="0074746B">
        <w:rPr>
          <w:sz w:val="24"/>
          <w:szCs w:val="24"/>
          <w:lang w:val="en-US"/>
        </w:rPr>
        <w:t>at</w:t>
      </w:r>
      <w:r w:rsidRPr="007C144C">
        <w:rPr>
          <w:sz w:val="24"/>
          <w:szCs w:val="24"/>
          <w:lang w:val="en-US"/>
        </w:rPr>
        <w:t xml:space="preserve"> </w:t>
      </w:r>
      <w:r w:rsidRPr="007C144C">
        <w:rPr>
          <w:b/>
          <w:sz w:val="24"/>
          <w:szCs w:val="24"/>
          <w:lang w:val="en-US"/>
        </w:rPr>
        <w:t xml:space="preserve">lectures </w:t>
      </w:r>
      <w:r w:rsidRPr="007C144C">
        <w:rPr>
          <w:sz w:val="24"/>
          <w:szCs w:val="24"/>
          <w:lang w:val="en-US"/>
        </w:rPr>
        <w:t xml:space="preserve">is recommended, but not compulsory. </w:t>
      </w:r>
    </w:p>
    <w:p w:rsidR="00C42D7D" w:rsidRPr="007C144C" w:rsidRDefault="00C42D7D" w:rsidP="00C42D7D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Participation at </w:t>
      </w:r>
      <w:r w:rsidRPr="007C144C">
        <w:rPr>
          <w:b/>
          <w:sz w:val="24"/>
          <w:szCs w:val="24"/>
          <w:lang w:val="en-US"/>
        </w:rPr>
        <w:t>practice</w:t>
      </w:r>
      <w:r w:rsidR="0074746B">
        <w:rPr>
          <w:b/>
          <w:sz w:val="24"/>
          <w:szCs w:val="24"/>
          <w:lang w:val="en-US"/>
        </w:rPr>
        <w:t xml:space="preserve"> classes</w:t>
      </w:r>
      <w:r w:rsidRPr="007C144C">
        <w:rPr>
          <w:sz w:val="24"/>
          <w:szCs w:val="24"/>
          <w:lang w:val="en-US"/>
        </w:rPr>
        <w:t xml:space="preserve"> is compulsory. Student</w:t>
      </w:r>
      <w:r w:rsidR="0074746B">
        <w:rPr>
          <w:sz w:val="24"/>
          <w:szCs w:val="24"/>
          <w:lang w:val="en-US"/>
        </w:rPr>
        <w:t>s</w:t>
      </w:r>
      <w:r w:rsidRPr="007C144C">
        <w:rPr>
          <w:sz w:val="24"/>
          <w:szCs w:val="24"/>
          <w:lang w:val="en-US"/>
        </w:rPr>
        <w:t xml:space="preserve"> must attend the practice</w:t>
      </w:r>
      <w:r w:rsidR="0074746B">
        <w:rPr>
          <w:sz w:val="24"/>
          <w:szCs w:val="24"/>
          <w:lang w:val="en-US"/>
        </w:rPr>
        <w:t xml:space="preserve"> classe</w:t>
      </w:r>
      <w:r w:rsidRPr="007C144C">
        <w:rPr>
          <w:sz w:val="24"/>
          <w:szCs w:val="24"/>
          <w:lang w:val="en-US"/>
        </w:rPr>
        <w:t>s and m</w:t>
      </w:r>
      <w:r w:rsidR="0074746B">
        <w:rPr>
          <w:sz w:val="24"/>
          <w:szCs w:val="24"/>
          <w:lang w:val="en-US"/>
        </w:rPr>
        <w:t>a</w:t>
      </w:r>
      <w:r w:rsidRPr="007C144C">
        <w:rPr>
          <w:sz w:val="24"/>
          <w:szCs w:val="24"/>
          <w:lang w:val="en-US"/>
        </w:rPr>
        <w:t xml:space="preserve">y not miss more than three </w:t>
      </w:r>
      <w:r w:rsidR="0074746B">
        <w:rPr>
          <w:sz w:val="24"/>
          <w:szCs w:val="24"/>
          <w:lang w:val="en-US"/>
        </w:rPr>
        <w:t>times</w:t>
      </w:r>
      <w:r w:rsidRPr="007C144C">
        <w:rPr>
          <w:sz w:val="24"/>
          <w:szCs w:val="24"/>
          <w:lang w:val="en-US"/>
        </w:rPr>
        <w:t xml:space="preserve"> during the semester. In case a student </w:t>
      </w:r>
      <w:r w:rsidR="0074746B">
        <w:rPr>
          <w:sz w:val="24"/>
          <w:szCs w:val="24"/>
          <w:lang w:val="en-US"/>
        </w:rPr>
        <w:t>do</w:t>
      </w:r>
      <w:r w:rsidRPr="007C144C">
        <w:rPr>
          <w:sz w:val="24"/>
          <w:szCs w:val="24"/>
          <w:lang w:val="en-US"/>
        </w:rPr>
        <w:t xml:space="preserve">es </w:t>
      </w:r>
      <w:r w:rsidR="0074746B">
        <w:rPr>
          <w:sz w:val="24"/>
          <w:szCs w:val="24"/>
          <w:lang w:val="en-US"/>
        </w:rPr>
        <w:t>so</w:t>
      </w:r>
      <w:r w:rsidRPr="007C144C">
        <w:rPr>
          <w:sz w:val="24"/>
          <w:szCs w:val="24"/>
          <w:lang w:val="en-US"/>
        </w:rPr>
        <w:t>, the subject will not be signed and the student must repeat the course. Student</w:t>
      </w:r>
      <w:r w:rsidR="0074746B">
        <w:rPr>
          <w:sz w:val="24"/>
          <w:szCs w:val="24"/>
          <w:lang w:val="en-US"/>
        </w:rPr>
        <w:t>s</w:t>
      </w:r>
      <w:r w:rsidRPr="007C144C">
        <w:rPr>
          <w:sz w:val="24"/>
          <w:szCs w:val="24"/>
          <w:lang w:val="en-US"/>
        </w:rPr>
        <w:t xml:space="preserve"> can’t make up a practice with another group. </w:t>
      </w:r>
      <w:r w:rsidR="0074746B">
        <w:rPr>
          <w:sz w:val="24"/>
          <w:szCs w:val="24"/>
          <w:lang w:val="en-US"/>
        </w:rPr>
        <w:t>Attendance at</w:t>
      </w:r>
      <w:r w:rsidRPr="007C144C">
        <w:rPr>
          <w:sz w:val="24"/>
          <w:szCs w:val="24"/>
          <w:lang w:val="en-US"/>
        </w:rPr>
        <w:t xml:space="preserve"> practice will be recorded by the practice leader. Being late is counted as an absence. In case of further absences, a medical certificate needs to be presented. Students are r</w:t>
      </w:r>
      <w:r w:rsidR="0074746B">
        <w:rPr>
          <w:sz w:val="24"/>
          <w:szCs w:val="24"/>
          <w:lang w:val="en-US"/>
        </w:rPr>
        <w:t>equired to bring a calculator</w:t>
      </w:r>
      <w:r w:rsidRPr="007C144C">
        <w:rPr>
          <w:sz w:val="24"/>
          <w:szCs w:val="24"/>
          <w:lang w:val="en-US"/>
        </w:rPr>
        <w:t xml:space="preserve"> to each practice</w:t>
      </w:r>
      <w:r w:rsidR="0074746B">
        <w:rPr>
          <w:sz w:val="24"/>
          <w:szCs w:val="24"/>
          <w:lang w:val="en-US"/>
        </w:rPr>
        <w:t xml:space="preserve"> class</w:t>
      </w:r>
      <w:r w:rsidRPr="007C144C">
        <w:rPr>
          <w:sz w:val="24"/>
          <w:szCs w:val="24"/>
          <w:lang w:val="en-US"/>
        </w:rPr>
        <w:t>. Active participatio</w:t>
      </w:r>
      <w:r w:rsidR="0074746B">
        <w:rPr>
          <w:sz w:val="24"/>
          <w:szCs w:val="24"/>
          <w:lang w:val="en-US"/>
        </w:rPr>
        <w:t>n is evaluated by the teacher</w:t>
      </w:r>
      <w:r w:rsidRPr="007C144C">
        <w:rPr>
          <w:sz w:val="24"/>
          <w:szCs w:val="24"/>
          <w:lang w:val="en-US"/>
        </w:rPr>
        <w:t xml:space="preserve"> every class. If</w:t>
      </w:r>
      <w:r w:rsidR="00C818CD">
        <w:rPr>
          <w:sz w:val="24"/>
          <w:szCs w:val="24"/>
          <w:lang w:val="en-US"/>
        </w:rPr>
        <w:t xml:space="preserve"> a</w:t>
      </w:r>
      <w:r w:rsidRPr="007C144C">
        <w:rPr>
          <w:sz w:val="24"/>
          <w:szCs w:val="24"/>
          <w:lang w:val="en-US"/>
        </w:rPr>
        <w:t xml:space="preserve"> student’s behavior or conduct doesn’t meet the requirements of active participation, the teacher</w:t>
      </w:r>
      <w:r w:rsidR="00E66466">
        <w:rPr>
          <w:sz w:val="24"/>
          <w:szCs w:val="24"/>
          <w:lang w:val="en-US"/>
        </w:rPr>
        <w:t xml:space="preserve"> may evaluate his/her</w:t>
      </w:r>
      <w:r w:rsidRPr="007C144C">
        <w:rPr>
          <w:sz w:val="24"/>
          <w:szCs w:val="24"/>
          <w:lang w:val="en-US"/>
        </w:rPr>
        <w:t xml:space="preserve"> participation as an absence due to the lack of active participation in class.</w:t>
      </w:r>
    </w:p>
    <w:p w:rsidR="00C42D7D" w:rsidRPr="007C144C" w:rsidRDefault="00C42D7D" w:rsidP="00C42D7D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Students have to </w:t>
      </w:r>
      <w:r w:rsidRPr="007C144C">
        <w:rPr>
          <w:b/>
          <w:sz w:val="24"/>
          <w:szCs w:val="24"/>
          <w:lang w:val="en-US"/>
        </w:rPr>
        <w:t>submit all the tasks</w:t>
      </w:r>
      <w:r w:rsidRPr="007C144C">
        <w:rPr>
          <w:sz w:val="24"/>
          <w:szCs w:val="24"/>
          <w:lang w:val="en-US"/>
        </w:rPr>
        <w:t xml:space="preserve"> as scheduled minimum </w:t>
      </w:r>
      <w:r w:rsidR="00E142B2">
        <w:rPr>
          <w:sz w:val="24"/>
          <w:szCs w:val="24"/>
          <w:lang w:val="en-US"/>
        </w:rPr>
        <w:t>at</w:t>
      </w:r>
      <w:r w:rsidRPr="007C144C">
        <w:rPr>
          <w:sz w:val="24"/>
          <w:szCs w:val="24"/>
          <w:lang w:val="en-US"/>
        </w:rPr>
        <w:t xml:space="preserve"> a sufficient level.</w:t>
      </w:r>
    </w:p>
    <w:p w:rsidR="00C42D7D" w:rsidRPr="007C144C" w:rsidRDefault="00C42D7D" w:rsidP="00C42D7D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>During the semeste</w:t>
      </w:r>
      <w:r w:rsidR="00E142B2">
        <w:rPr>
          <w:sz w:val="24"/>
          <w:szCs w:val="24"/>
          <w:lang w:val="en-US"/>
        </w:rPr>
        <w:t>r there are two tests: test 1</w:t>
      </w:r>
      <w:r w:rsidRPr="007C144C">
        <w:rPr>
          <w:sz w:val="24"/>
          <w:szCs w:val="24"/>
          <w:lang w:val="en-US"/>
        </w:rPr>
        <w:t xml:space="preserve"> in the 8</w:t>
      </w:r>
      <w:r w:rsidRPr="007C144C">
        <w:rPr>
          <w:sz w:val="24"/>
          <w:szCs w:val="24"/>
          <w:vertAlign w:val="superscript"/>
          <w:lang w:val="en-US"/>
        </w:rPr>
        <w:t>th</w:t>
      </w:r>
      <w:r w:rsidR="00E142B2">
        <w:rPr>
          <w:sz w:val="24"/>
          <w:szCs w:val="24"/>
          <w:lang w:val="en-US"/>
        </w:rPr>
        <w:t xml:space="preserve"> week and the test 2</w:t>
      </w:r>
      <w:r w:rsidRPr="007C144C">
        <w:rPr>
          <w:sz w:val="24"/>
          <w:szCs w:val="24"/>
          <w:lang w:val="en-US"/>
        </w:rPr>
        <w:t xml:space="preserve"> in the 15</w:t>
      </w:r>
      <w:r w:rsidRPr="007C144C">
        <w:rPr>
          <w:sz w:val="24"/>
          <w:szCs w:val="24"/>
          <w:vertAlign w:val="superscript"/>
          <w:lang w:val="en-US"/>
        </w:rPr>
        <w:t>th</w:t>
      </w:r>
      <w:r w:rsidRPr="007C144C">
        <w:rPr>
          <w:sz w:val="24"/>
          <w:szCs w:val="24"/>
          <w:lang w:val="en-US"/>
        </w:rPr>
        <w:t xml:space="preserve"> week. </w:t>
      </w:r>
      <w:r w:rsidRPr="007C144C">
        <w:rPr>
          <w:sz w:val="24"/>
          <w:szCs w:val="24"/>
          <w:lang w:val="en-US"/>
        </w:rPr>
        <w:tab/>
        <w:t xml:space="preserve">Students have to reach the minimum </w:t>
      </w:r>
      <w:r w:rsidR="00E142B2">
        <w:rPr>
          <w:sz w:val="24"/>
          <w:szCs w:val="24"/>
          <w:lang w:val="en-US"/>
        </w:rPr>
        <w:t>point level</w:t>
      </w:r>
      <w:r w:rsidRPr="007C144C">
        <w:rPr>
          <w:sz w:val="24"/>
          <w:szCs w:val="24"/>
          <w:lang w:val="en-US"/>
        </w:rPr>
        <w:t xml:space="preserve"> on each test.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If the score of any test is below 15 from 30 points, the student once can take a retake test in both topics.</w:t>
      </w:r>
    </w:p>
    <w:p w:rsidR="00C42D7D" w:rsidRPr="007C144C" w:rsidRDefault="00C42D7D" w:rsidP="00C42D7D">
      <w:pPr>
        <w:jc w:val="both"/>
        <w:rPr>
          <w:b/>
          <w:sz w:val="24"/>
          <w:szCs w:val="24"/>
          <w:lang w:val="en-US"/>
        </w:rPr>
      </w:pPr>
      <w:r w:rsidRPr="007C144C">
        <w:rPr>
          <w:b/>
          <w:sz w:val="24"/>
          <w:szCs w:val="24"/>
          <w:lang w:val="en-US"/>
        </w:rPr>
        <w:t xml:space="preserve">B, for </w:t>
      </w:r>
      <w:r w:rsidR="00E142B2">
        <w:rPr>
          <w:b/>
          <w:sz w:val="24"/>
          <w:szCs w:val="24"/>
          <w:lang w:val="en-US"/>
        </w:rPr>
        <w:t xml:space="preserve">a </w:t>
      </w:r>
      <w:r w:rsidRPr="007C144C">
        <w:rPr>
          <w:b/>
          <w:sz w:val="24"/>
          <w:szCs w:val="24"/>
          <w:lang w:val="en-US"/>
        </w:rPr>
        <w:t>grade:</w:t>
      </w:r>
    </w:p>
    <w:p w:rsidR="00C42D7D" w:rsidRPr="007C144C" w:rsidRDefault="00C42D7D" w:rsidP="00C42D7D">
      <w:pPr>
        <w:jc w:val="both"/>
        <w:rPr>
          <w:sz w:val="24"/>
          <w:szCs w:val="24"/>
        </w:rPr>
      </w:pPr>
      <w:r w:rsidRPr="007C144C">
        <w:rPr>
          <w:b/>
          <w:sz w:val="24"/>
          <w:szCs w:val="24"/>
          <w:lang w:val="en-US"/>
        </w:rPr>
        <w:tab/>
      </w:r>
      <w:r w:rsidRPr="007C144C">
        <w:rPr>
          <w:sz w:val="24"/>
          <w:szCs w:val="24"/>
          <w:lang w:val="en-US"/>
        </w:rPr>
        <w:t xml:space="preserve">The course ends in </w:t>
      </w:r>
      <w:r w:rsidRPr="007C144C">
        <w:rPr>
          <w:b/>
          <w:bCs/>
          <w:sz w:val="24"/>
          <w:szCs w:val="24"/>
          <w:lang w:val="en-US"/>
        </w:rPr>
        <w:t>examination</w:t>
      </w:r>
      <w:r w:rsidRPr="007C144C">
        <w:rPr>
          <w:b/>
          <w:sz w:val="24"/>
          <w:szCs w:val="24"/>
          <w:lang w:val="en-US"/>
        </w:rPr>
        <w:t xml:space="preserve"> grade</w:t>
      </w:r>
      <w:r w:rsidRPr="007C144C">
        <w:rPr>
          <w:sz w:val="24"/>
          <w:szCs w:val="24"/>
          <w:lang w:val="en-US"/>
        </w:rPr>
        <w:t xml:space="preserve">. Based on the points of the tasks, tests and </w:t>
      </w:r>
      <w:r w:rsidR="00E142B2">
        <w:rPr>
          <w:sz w:val="24"/>
          <w:szCs w:val="24"/>
          <w:lang w:val="en-US"/>
        </w:rPr>
        <w:t xml:space="preserve">the </w:t>
      </w:r>
      <w:r w:rsidRPr="007C144C">
        <w:rPr>
          <w:sz w:val="24"/>
          <w:szCs w:val="24"/>
          <w:lang w:val="en-US"/>
        </w:rPr>
        <w:t>exam.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Based on points earned during the semester, the grade is given according to the following table: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Score</w:t>
      </w:r>
      <w:r w:rsidRPr="007C144C">
        <w:rPr>
          <w:rFonts w:ascii="Times New Roman" w:hAnsi="Times New Roman"/>
          <w:sz w:val="24"/>
          <w:szCs w:val="24"/>
        </w:rPr>
        <w:tab/>
      </w:r>
      <w:r w:rsidRPr="007C144C">
        <w:rPr>
          <w:rFonts w:ascii="Times New Roman" w:hAnsi="Times New Roman"/>
          <w:sz w:val="24"/>
          <w:szCs w:val="24"/>
        </w:rPr>
        <w:tab/>
        <w:t>Grade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0-59</w:t>
      </w:r>
      <w:r w:rsidRPr="007C144C">
        <w:rPr>
          <w:rFonts w:ascii="Times New Roman" w:hAnsi="Times New Roman"/>
          <w:sz w:val="24"/>
          <w:szCs w:val="24"/>
        </w:rPr>
        <w:tab/>
      </w:r>
      <w:r w:rsidRPr="007C144C">
        <w:rPr>
          <w:rFonts w:ascii="Times New Roman" w:hAnsi="Times New Roman"/>
          <w:sz w:val="24"/>
          <w:szCs w:val="24"/>
        </w:rPr>
        <w:tab/>
      </w:r>
      <w:proofErr w:type="gramStart"/>
      <w:r w:rsidRPr="007C144C">
        <w:rPr>
          <w:rFonts w:ascii="Times New Roman" w:hAnsi="Times New Roman"/>
          <w:sz w:val="24"/>
          <w:szCs w:val="24"/>
        </w:rPr>
        <w:t>fail</w:t>
      </w:r>
      <w:proofErr w:type="gramEnd"/>
      <w:r w:rsidRPr="007C144C">
        <w:rPr>
          <w:rFonts w:ascii="Times New Roman" w:hAnsi="Times New Roman"/>
          <w:sz w:val="24"/>
          <w:szCs w:val="24"/>
        </w:rPr>
        <w:t xml:space="preserve"> (1)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60-69</w:t>
      </w:r>
      <w:r w:rsidRPr="007C144C">
        <w:rPr>
          <w:rFonts w:ascii="Times New Roman" w:hAnsi="Times New Roman"/>
          <w:sz w:val="24"/>
          <w:szCs w:val="24"/>
        </w:rPr>
        <w:tab/>
      </w:r>
      <w:r w:rsidRPr="007C144C">
        <w:rPr>
          <w:rFonts w:ascii="Times New Roman" w:hAnsi="Times New Roman"/>
          <w:sz w:val="24"/>
          <w:szCs w:val="24"/>
        </w:rPr>
        <w:tab/>
        <w:t>pass (2)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70-79</w:t>
      </w:r>
      <w:r w:rsidRPr="007C144C">
        <w:rPr>
          <w:rFonts w:ascii="Times New Roman" w:hAnsi="Times New Roman"/>
          <w:sz w:val="24"/>
          <w:szCs w:val="24"/>
        </w:rPr>
        <w:tab/>
      </w:r>
      <w:r w:rsidRPr="007C144C">
        <w:rPr>
          <w:rFonts w:ascii="Times New Roman" w:hAnsi="Times New Roman"/>
          <w:sz w:val="24"/>
          <w:szCs w:val="24"/>
        </w:rPr>
        <w:tab/>
        <w:t>satisfactory (3)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80-89</w:t>
      </w:r>
      <w:r w:rsidRPr="007C144C">
        <w:rPr>
          <w:rFonts w:ascii="Times New Roman" w:hAnsi="Times New Roman"/>
          <w:sz w:val="24"/>
          <w:szCs w:val="24"/>
        </w:rPr>
        <w:tab/>
      </w:r>
      <w:r w:rsidRPr="007C144C">
        <w:rPr>
          <w:rFonts w:ascii="Times New Roman" w:hAnsi="Times New Roman"/>
          <w:sz w:val="24"/>
          <w:szCs w:val="24"/>
        </w:rPr>
        <w:tab/>
        <w:t>good (4)</w:t>
      </w:r>
    </w:p>
    <w:p w:rsidR="00C42D7D" w:rsidRPr="007C144C" w:rsidRDefault="00C42D7D" w:rsidP="00C42D7D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7C144C">
        <w:rPr>
          <w:rFonts w:ascii="Times New Roman" w:hAnsi="Times New Roman"/>
          <w:sz w:val="24"/>
          <w:szCs w:val="24"/>
        </w:rPr>
        <w:t>90-100</w:t>
      </w:r>
      <w:r w:rsidRPr="007C144C">
        <w:rPr>
          <w:rFonts w:ascii="Times New Roman" w:hAnsi="Times New Roman"/>
          <w:sz w:val="24"/>
          <w:szCs w:val="24"/>
        </w:rPr>
        <w:tab/>
      </w:r>
      <w:r w:rsidRPr="007C144C">
        <w:rPr>
          <w:rFonts w:ascii="Times New Roman" w:hAnsi="Times New Roman"/>
          <w:sz w:val="24"/>
          <w:szCs w:val="24"/>
        </w:rPr>
        <w:tab/>
        <w:t>excellent (5)</w:t>
      </w: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42D7D"/>
    <w:rsid w:val="002876AA"/>
    <w:rsid w:val="0074746B"/>
    <w:rsid w:val="008666E9"/>
    <w:rsid w:val="00A126F5"/>
    <w:rsid w:val="00AB612B"/>
    <w:rsid w:val="00AD02DC"/>
    <w:rsid w:val="00C42D7D"/>
    <w:rsid w:val="00C55DA0"/>
    <w:rsid w:val="00C818CD"/>
    <w:rsid w:val="00E142B2"/>
    <w:rsid w:val="00E66466"/>
    <w:rsid w:val="00EC071C"/>
    <w:rsid w:val="00E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4">
    <w:name w:val="Listaszerű bekezdés4"/>
    <w:rsid w:val="00C42D7D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7</cp:revision>
  <dcterms:created xsi:type="dcterms:W3CDTF">2015-03-03T10:18:00Z</dcterms:created>
  <dcterms:modified xsi:type="dcterms:W3CDTF">2015-06-18T10:28:00Z</dcterms:modified>
</cp:coreProperties>
</file>