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1"/>
        <w:tblW w:w="0" w:type="auto"/>
        <w:tblLook w:val="04A0"/>
      </w:tblPr>
      <w:tblGrid>
        <w:gridCol w:w="9212"/>
      </w:tblGrid>
      <w:tr w:rsidR="00EB0FB7" w:rsidRPr="00EB0FB7" w:rsidTr="003571EB">
        <w:tc>
          <w:tcPr>
            <w:tcW w:w="9212" w:type="dxa"/>
            <w:tcBorders>
              <w:top w:val="nil"/>
              <w:left w:val="nil"/>
              <w:bottom w:val="nil"/>
              <w:right w:val="nil"/>
            </w:tcBorders>
            <w:shd w:val="clear" w:color="auto" w:fill="CC706E"/>
          </w:tcPr>
          <w:p w:rsidR="00EB0FB7" w:rsidRPr="00EB0FB7" w:rsidRDefault="00EB0FB7" w:rsidP="00EB0FB7">
            <w:pPr>
              <w:autoSpaceDE w:val="0"/>
              <w:autoSpaceDN w:val="0"/>
              <w:adjustRightInd w:val="0"/>
              <w:rPr>
                <w:rFonts w:ascii="Times New Roman" w:eastAsia="Times New Roman" w:hAnsi="Times New Roman" w:cs="Times New Roman"/>
                <w:color w:val="000000"/>
                <w:szCs w:val="20"/>
                <w:lang w:val="en-US" w:eastAsia="hu-HU"/>
              </w:rPr>
            </w:pPr>
            <w:r w:rsidRPr="00EB0FB7">
              <w:rPr>
                <w:rFonts w:ascii="Times New Roman" w:eastAsia="Times New Roman" w:hAnsi="Times New Roman" w:cs="Times New Roman"/>
                <w:b/>
                <w:bCs/>
                <w:color w:val="000000"/>
                <w:szCs w:val="20"/>
                <w:lang w:val="en-US" w:eastAsia="hu-HU"/>
              </w:rPr>
              <w:t xml:space="preserve">Diagnostics </w:t>
            </w:r>
          </w:p>
        </w:tc>
      </w:tr>
    </w:tbl>
    <w:p w:rsidR="00EB0FB7" w:rsidRPr="00EB0FB7" w:rsidRDefault="00EB0FB7" w:rsidP="00EB0FB7">
      <w:pPr>
        <w:autoSpaceDE w:val="0"/>
        <w:autoSpaceDN w:val="0"/>
        <w:adjustRightInd w:val="0"/>
        <w:spacing w:line="240" w:lineRule="auto"/>
        <w:rPr>
          <w:rFonts w:ascii="Times New Roman" w:eastAsia="Times New Roman" w:hAnsi="Times New Roman" w:cs="Times New Roman"/>
          <w:b/>
          <w:bCs/>
          <w:color w:val="000000"/>
          <w:sz w:val="20"/>
          <w:szCs w:val="20"/>
          <w:lang w:val="en-US" w:eastAsia="hu-HU"/>
        </w:rPr>
      </w:pPr>
      <w:r w:rsidRPr="00EB0FB7">
        <w:rPr>
          <w:rFonts w:ascii="Times New Roman" w:eastAsia="Times New Roman" w:hAnsi="Times New Roman" w:cs="Times New Roman"/>
          <w:b/>
          <w:bCs/>
          <w:color w:val="000000"/>
          <w:sz w:val="20"/>
          <w:szCs w:val="20"/>
          <w:lang w:val="en-US" w:eastAsia="hu-HU"/>
        </w:rPr>
        <w:t xml:space="preserve">Code: MFDIA31G03-EN </w:t>
      </w:r>
    </w:p>
    <w:p w:rsidR="00EB0FB7" w:rsidRDefault="00EB0FB7" w:rsidP="00EB0FB7">
      <w:pPr>
        <w:autoSpaceDE w:val="0"/>
        <w:autoSpaceDN w:val="0"/>
        <w:adjustRightInd w:val="0"/>
        <w:spacing w:line="240" w:lineRule="auto"/>
        <w:rPr>
          <w:rFonts w:ascii="Times New Roman" w:eastAsia="Times New Roman" w:hAnsi="Times New Roman" w:cs="Times New Roman"/>
          <w:b/>
          <w:bCs/>
          <w:color w:val="000000"/>
          <w:sz w:val="20"/>
          <w:szCs w:val="20"/>
          <w:lang w:val="en-US" w:eastAsia="hu-HU"/>
        </w:rPr>
      </w:pPr>
      <w:r w:rsidRPr="00EB0FB7">
        <w:rPr>
          <w:rFonts w:ascii="Times New Roman" w:eastAsia="Times New Roman" w:hAnsi="Times New Roman" w:cs="Times New Roman"/>
          <w:b/>
          <w:bCs/>
          <w:color w:val="000000"/>
          <w:sz w:val="20"/>
          <w:szCs w:val="20"/>
          <w:lang w:val="en-US" w:eastAsia="hu-HU"/>
        </w:rPr>
        <w:t xml:space="preserve">ECTS Credit Points: 3 </w:t>
      </w:r>
    </w:p>
    <w:p w:rsidR="00EB1B80" w:rsidRPr="00EB0FB7" w:rsidRDefault="00EB1B80" w:rsidP="00EB0FB7">
      <w:pPr>
        <w:autoSpaceDE w:val="0"/>
        <w:autoSpaceDN w:val="0"/>
        <w:adjustRightInd w:val="0"/>
        <w:spacing w:line="240" w:lineRule="auto"/>
        <w:rPr>
          <w:rFonts w:ascii="Times New Roman" w:eastAsia="Times New Roman" w:hAnsi="Times New Roman" w:cs="Times New Roman"/>
          <w:color w:val="000000"/>
          <w:sz w:val="20"/>
          <w:szCs w:val="20"/>
          <w:lang w:val="en-US" w:eastAsia="hu-HU"/>
        </w:rPr>
      </w:pPr>
      <w:r>
        <w:rPr>
          <w:rFonts w:ascii="Times New Roman" w:eastAsia="Times New Roman" w:hAnsi="Times New Roman" w:cs="Times New Roman"/>
          <w:b/>
          <w:bCs/>
          <w:color w:val="000000"/>
          <w:sz w:val="20"/>
          <w:szCs w:val="20"/>
          <w:lang w:val="en-US" w:eastAsia="hu-HU"/>
        </w:rPr>
        <w:t>Evaluation: exam</w:t>
      </w:r>
    </w:p>
    <w:p w:rsidR="00EB0FB7" w:rsidRPr="00EB0FB7" w:rsidRDefault="00EB0FB7" w:rsidP="00EB0FB7">
      <w:pPr>
        <w:spacing w:line="240" w:lineRule="auto"/>
        <w:rPr>
          <w:rFonts w:ascii="Times New Roman" w:eastAsia="Times New Roman" w:hAnsi="Times New Roman" w:cs="Times New Roman"/>
          <w:sz w:val="20"/>
          <w:szCs w:val="20"/>
          <w:lang w:val="en-US" w:eastAsia="hu-HU"/>
        </w:rPr>
      </w:pPr>
      <w:r w:rsidRPr="00EB0FB7">
        <w:rPr>
          <w:rFonts w:ascii="Times New Roman" w:eastAsia="Times New Roman" w:hAnsi="Times New Roman" w:cs="Times New Roman"/>
          <w:sz w:val="20"/>
          <w:szCs w:val="20"/>
          <w:lang w:val="en-US" w:eastAsia="hu-HU"/>
        </w:rPr>
        <w:t>Year, Semester: 3</w:t>
      </w:r>
      <w:r w:rsidRPr="00EB0FB7">
        <w:rPr>
          <w:rFonts w:ascii="Times New Roman" w:eastAsia="Times New Roman" w:hAnsi="Times New Roman" w:cs="Times New Roman"/>
          <w:sz w:val="20"/>
          <w:szCs w:val="20"/>
          <w:vertAlign w:val="superscript"/>
          <w:lang w:val="en-US" w:eastAsia="hu-HU"/>
        </w:rPr>
        <w:t>rd</w:t>
      </w:r>
      <w:r w:rsidRPr="00EB0FB7">
        <w:rPr>
          <w:rFonts w:ascii="Times New Roman" w:eastAsia="Times New Roman" w:hAnsi="Times New Roman" w:cs="Times New Roman"/>
          <w:sz w:val="20"/>
          <w:szCs w:val="20"/>
          <w:lang w:val="en-US" w:eastAsia="hu-HU"/>
        </w:rPr>
        <w:t xml:space="preserve"> year/1</w:t>
      </w:r>
      <w:r w:rsidRPr="00EB0FB7">
        <w:rPr>
          <w:rFonts w:ascii="Times New Roman" w:eastAsia="Times New Roman" w:hAnsi="Times New Roman" w:cs="Times New Roman"/>
          <w:sz w:val="20"/>
          <w:szCs w:val="20"/>
          <w:vertAlign w:val="superscript"/>
          <w:lang w:val="en-US" w:eastAsia="hu-HU"/>
        </w:rPr>
        <w:t>st</w:t>
      </w:r>
      <w:r w:rsidRPr="00EB0FB7">
        <w:rPr>
          <w:rFonts w:ascii="Times New Roman" w:eastAsia="Times New Roman" w:hAnsi="Times New Roman" w:cs="Times New Roman"/>
          <w:sz w:val="20"/>
          <w:szCs w:val="20"/>
          <w:lang w:val="en-US" w:eastAsia="hu-HU"/>
        </w:rPr>
        <w:t xml:space="preserve"> semester</w:t>
      </w:r>
    </w:p>
    <w:p w:rsidR="00EB0FB7" w:rsidRPr="00EB0FB7" w:rsidRDefault="00EB0FB7" w:rsidP="00EB0FB7">
      <w:pPr>
        <w:spacing w:line="240" w:lineRule="auto"/>
        <w:rPr>
          <w:rFonts w:ascii="Times New Roman" w:eastAsia="Times New Roman" w:hAnsi="Times New Roman" w:cs="Times New Roman"/>
          <w:sz w:val="20"/>
          <w:szCs w:val="20"/>
          <w:lang w:val="en-US" w:eastAsia="hu-HU"/>
        </w:rPr>
      </w:pPr>
      <w:r w:rsidRPr="00EB0FB7">
        <w:rPr>
          <w:rFonts w:ascii="Times New Roman" w:eastAsia="Times New Roman" w:hAnsi="Times New Roman" w:cs="Times New Roman"/>
          <w:sz w:val="20"/>
          <w:szCs w:val="20"/>
          <w:lang w:val="en-US" w:eastAsia="hu-HU"/>
        </w:rPr>
        <w:t>Number of teaching hours/week:</w:t>
      </w:r>
    </w:p>
    <w:p w:rsidR="00EB0FB7" w:rsidRPr="00EB0FB7" w:rsidRDefault="00EB0FB7" w:rsidP="00EB0FB7">
      <w:pPr>
        <w:spacing w:line="240" w:lineRule="auto"/>
        <w:rPr>
          <w:rFonts w:ascii="Times New Roman" w:eastAsia="Times New Roman" w:hAnsi="Times New Roman" w:cs="Times New Roman"/>
          <w:sz w:val="20"/>
          <w:szCs w:val="20"/>
          <w:lang w:val="en-US" w:eastAsia="hu-HU"/>
        </w:rPr>
      </w:pPr>
      <w:r w:rsidRPr="00EB0FB7">
        <w:rPr>
          <w:rFonts w:ascii="Times New Roman" w:eastAsia="Times New Roman" w:hAnsi="Times New Roman" w:cs="Times New Roman"/>
          <w:sz w:val="20"/>
          <w:szCs w:val="20"/>
          <w:lang w:val="en-US" w:eastAsia="hu-HU"/>
        </w:rPr>
        <w:t xml:space="preserve">Lecture: </w:t>
      </w:r>
      <w:r w:rsidRPr="00EB0FB7">
        <w:rPr>
          <w:rFonts w:ascii="Times New Roman" w:eastAsia="Times New Roman" w:hAnsi="Times New Roman" w:cs="Times New Roman"/>
          <w:b/>
          <w:sz w:val="20"/>
          <w:szCs w:val="20"/>
          <w:lang w:val="en-US" w:eastAsia="hu-HU"/>
        </w:rPr>
        <w:t>2</w:t>
      </w:r>
    </w:p>
    <w:p w:rsidR="00EB0FB7" w:rsidRPr="00EB0FB7" w:rsidRDefault="00EB0FB7" w:rsidP="00EB0FB7">
      <w:pPr>
        <w:spacing w:line="240" w:lineRule="auto"/>
        <w:rPr>
          <w:rFonts w:ascii="Times New Roman" w:eastAsia="Times New Roman" w:hAnsi="Times New Roman" w:cs="Times New Roman"/>
          <w:b/>
          <w:sz w:val="20"/>
          <w:szCs w:val="20"/>
          <w:lang w:val="en-US" w:eastAsia="hu-HU"/>
        </w:rPr>
      </w:pPr>
      <w:r w:rsidRPr="00EB0FB7">
        <w:rPr>
          <w:rFonts w:ascii="Times New Roman" w:eastAsia="Times New Roman" w:hAnsi="Times New Roman" w:cs="Times New Roman"/>
          <w:sz w:val="20"/>
          <w:szCs w:val="20"/>
          <w:lang w:val="en-US" w:eastAsia="hu-HU"/>
        </w:rPr>
        <w:t xml:space="preserve">Practice: </w:t>
      </w:r>
      <w:r w:rsidRPr="00EB0FB7">
        <w:rPr>
          <w:rFonts w:ascii="Times New Roman" w:eastAsia="Times New Roman" w:hAnsi="Times New Roman" w:cs="Times New Roman"/>
          <w:b/>
          <w:sz w:val="20"/>
          <w:szCs w:val="20"/>
          <w:lang w:val="en-US" w:eastAsia="hu-HU"/>
        </w:rPr>
        <w:t>1</w:t>
      </w:r>
    </w:p>
    <w:p w:rsidR="00EB0FB7" w:rsidRPr="00EB0FB7" w:rsidRDefault="00EB0FB7" w:rsidP="00EB0FB7">
      <w:pPr>
        <w:autoSpaceDE w:val="0"/>
        <w:autoSpaceDN w:val="0"/>
        <w:adjustRightInd w:val="0"/>
        <w:spacing w:line="240" w:lineRule="auto"/>
        <w:rPr>
          <w:rFonts w:ascii="Times New Roman" w:eastAsia="Times New Roman" w:hAnsi="Times New Roman" w:cs="Times New Roman"/>
          <w:b/>
          <w:bCs/>
          <w:color w:val="000000"/>
          <w:sz w:val="20"/>
          <w:szCs w:val="20"/>
          <w:lang w:val="en-US" w:eastAsia="hu-HU"/>
        </w:rPr>
      </w:pPr>
      <w:r w:rsidRPr="00EB0FB7">
        <w:rPr>
          <w:rFonts w:ascii="Times New Roman" w:eastAsia="Times New Roman" w:hAnsi="Times New Roman" w:cs="Times New Roman"/>
          <w:b/>
          <w:bCs/>
          <w:color w:val="000000"/>
          <w:sz w:val="20"/>
          <w:szCs w:val="20"/>
          <w:lang w:val="en-US" w:eastAsia="hu-HU"/>
        </w:rPr>
        <w:t>Prerequisites: Machine Elements II. MFGEP32G05-EN</w:t>
      </w:r>
    </w:p>
    <w:p w:rsidR="00EB0FB7" w:rsidRPr="00EB0FB7" w:rsidRDefault="00EB0FB7" w:rsidP="00EB0FB7">
      <w:pPr>
        <w:autoSpaceDE w:val="0"/>
        <w:autoSpaceDN w:val="0"/>
        <w:adjustRightInd w:val="0"/>
        <w:spacing w:line="240" w:lineRule="auto"/>
        <w:rPr>
          <w:rFonts w:ascii="Times New Roman" w:eastAsia="Times New Roman" w:hAnsi="Times New Roman" w:cs="Times New Roman"/>
          <w:color w:val="000000"/>
          <w:sz w:val="20"/>
          <w:szCs w:val="20"/>
          <w:lang w:val="en-US" w:eastAsia="hu-HU"/>
        </w:rPr>
      </w:pPr>
      <w:r w:rsidRPr="00EB0FB7">
        <w:rPr>
          <w:rFonts w:ascii="Times New Roman" w:eastAsia="Times New Roman" w:hAnsi="Times New Roman" w:cs="Times New Roman"/>
          <w:b/>
          <w:bCs/>
          <w:color w:val="000000"/>
          <w:sz w:val="20"/>
          <w:szCs w:val="20"/>
          <w:lang w:val="en-US" w:eastAsia="hu-HU"/>
        </w:rPr>
        <w:t>Topics</w:t>
      </w:r>
      <w:r w:rsidRPr="00EB0FB7">
        <w:rPr>
          <w:rFonts w:ascii="Times New Roman" w:eastAsia="Times New Roman" w:hAnsi="Times New Roman" w:cs="Times New Roman"/>
          <w:color w:val="000000"/>
          <w:sz w:val="20"/>
          <w:szCs w:val="20"/>
          <w:lang w:val="en-US" w:eastAsia="hu-HU"/>
        </w:rPr>
        <w:t xml:space="preserve">: </w:t>
      </w:r>
    </w:p>
    <w:p w:rsidR="00EB0FB7" w:rsidRPr="00EB0FB7" w:rsidRDefault="00EB0FB7" w:rsidP="00EB0FB7">
      <w:pPr>
        <w:autoSpaceDE w:val="0"/>
        <w:autoSpaceDN w:val="0"/>
        <w:adjustRightInd w:val="0"/>
        <w:spacing w:line="240" w:lineRule="auto"/>
        <w:jc w:val="both"/>
        <w:rPr>
          <w:rFonts w:ascii="Times New Roman" w:eastAsia="Times New Roman" w:hAnsi="Times New Roman" w:cs="Times New Roman"/>
          <w:color w:val="000000"/>
          <w:sz w:val="20"/>
          <w:szCs w:val="20"/>
          <w:lang w:val="en-US" w:eastAsia="hu-HU"/>
        </w:rPr>
      </w:pPr>
      <w:r w:rsidRPr="00EB0FB7">
        <w:rPr>
          <w:rFonts w:ascii="Times New Roman" w:eastAsia="Times New Roman" w:hAnsi="Times New Roman" w:cs="Times New Roman"/>
          <w:color w:val="000000"/>
          <w:sz w:val="20"/>
          <w:szCs w:val="20"/>
          <w:lang w:val="en-US" w:eastAsia="hu-HU"/>
        </w:rPr>
        <w:t>Basic maintenance philosophies and strategies: Diagnostics and condition based maintenance.</w:t>
      </w:r>
    </w:p>
    <w:p w:rsidR="00EB0FB7" w:rsidRPr="00EB0FB7" w:rsidRDefault="00EB0FB7" w:rsidP="00EB0FB7">
      <w:pPr>
        <w:autoSpaceDE w:val="0"/>
        <w:autoSpaceDN w:val="0"/>
        <w:adjustRightInd w:val="0"/>
        <w:spacing w:line="240" w:lineRule="auto"/>
        <w:jc w:val="both"/>
        <w:rPr>
          <w:rFonts w:ascii="Times New Roman" w:eastAsia="Times New Roman" w:hAnsi="Times New Roman" w:cs="Times New Roman"/>
          <w:color w:val="000000"/>
          <w:sz w:val="20"/>
          <w:szCs w:val="20"/>
          <w:lang w:val="en-US" w:eastAsia="hu-HU"/>
        </w:rPr>
      </w:pPr>
      <w:r w:rsidRPr="00EB0FB7">
        <w:rPr>
          <w:rFonts w:ascii="Times New Roman" w:eastAsia="Times New Roman" w:hAnsi="Times New Roman" w:cs="Times New Roman"/>
          <w:color w:val="000000"/>
          <w:sz w:val="20"/>
          <w:szCs w:val="20"/>
          <w:lang w:val="en-US" w:eastAsia="hu-HU"/>
        </w:rPr>
        <w:t>Vibration analyses: oscillation, mass, spring, damper, sine waves, amplitude, frequency, phase, time and frequency domains, spectrum, displacement, velocity, acceleration, natural frequencies, resonance, Fourier transform, DFT, FFT, FFT analyzers, frequency resolution, acquisition time and averaging.</w:t>
      </w:r>
    </w:p>
    <w:p w:rsidR="00EB0FB7" w:rsidRPr="00EB0FB7" w:rsidRDefault="00EB0FB7" w:rsidP="00EB0FB7">
      <w:pPr>
        <w:autoSpaceDE w:val="0"/>
        <w:autoSpaceDN w:val="0"/>
        <w:adjustRightInd w:val="0"/>
        <w:spacing w:line="240" w:lineRule="auto"/>
        <w:jc w:val="both"/>
        <w:rPr>
          <w:rFonts w:ascii="Times New Roman" w:eastAsia="Times New Roman" w:hAnsi="Times New Roman" w:cs="Times New Roman"/>
          <w:color w:val="000000"/>
          <w:sz w:val="20"/>
          <w:szCs w:val="20"/>
          <w:lang w:val="en-US" w:eastAsia="hu-HU"/>
        </w:rPr>
      </w:pPr>
      <w:r w:rsidRPr="00EB0FB7">
        <w:rPr>
          <w:rFonts w:ascii="Times New Roman" w:eastAsia="Times New Roman" w:hAnsi="Times New Roman" w:cs="Times New Roman"/>
          <w:color w:val="000000"/>
          <w:sz w:val="20"/>
          <w:szCs w:val="20"/>
          <w:lang w:val="en-US" w:eastAsia="hu-HU"/>
        </w:rPr>
        <w:t>Condition monitoring of machines: Dynamic behavior of rotating machinery, vibration based methods of data acquisition and analysis techniques, vibration signal measurement and recording instrumentation, vibration level standards, rolling element and journal bearing faults, gear wear detection,  typical vibration problems: unbalance, misalignment, structural weakness, loose parts, sensors, transducers, shock pulse methods.</w:t>
      </w:r>
    </w:p>
    <w:p w:rsidR="00EB0FB7" w:rsidRPr="00EB0FB7" w:rsidRDefault="00EB0FB7" w:rsidP="00EB0FB7">
      <w:pPr>
        <w:autoSpaceDE w:val="0"/>
        <w:autoSpaceDN w:val="0"/>
        <w:adjustRightInd w:val="0"/>
        <w:spacing w:line="240" w:lineRule="auto"/>
        <w:jc w:val="both"/>
        <w:rPr>
          <w:rFonts w:ascii="Times New Roman" w:eastAsia="Times New Roman" w:hAnsi="Times New Roman" w:cs="Times New Roman"/>
          <w:color w:val="000000"/>
          <w:sz w:val="20"/>
          <w:szCs w:val="20"/>
          <w:lang w:val="en-US" w:eastAsia="hu-HU"/>
        </w:rPr>
      </w:pPr>
      <w:r w:rsidRPr="00EB0FB7">
        <w:rPr>
          <w:rFonts w:ascii="Times New Roman" w:eastAsia="Times New Roman" w:hAnsi="Times New Roman" w:cs="Times New Roman"/>
          <w:color w:val="000000"/>
          <w:sz w:val="20"/>
          <w:szCs w:val="20"/>
          <w:lang w:val="en-US" w:eastAsia="hu-HU"/>
        </w:rPr>
        <w:t xml:space="preserve">Balancing: balancing methods, trial weights, </w:t>
      </w:r>
      <w:proofErr w:type="gramStart"/>
      <w:r w:rsidRPr="00EB0FB7">
        <w:rPr>
          <w:rFonts w:ascii="Times New Roman" w:eastAsia="Times New Roman" w:hAnsi="Times New Roman" w:cs="Times New Roman"/>
          <w:color w:val="000000"/>
          <w:sz w:val="20"/>
          <w:szCs w:val="20"/>
          <w:lang w:val="en-US" w:eastAsia="hu-HU"/>
        </w:rPr>
        <w:t>correction</w:t>
      </w:r>
      <w:proofErr w:type="gramEnd"/>
      <w:r w:rsidRPr="00EB0FB7">
        <w:rPr>
          <w:rFonts w:ascii="Times New Roman" w:eastAsia="Times New Roman" w:hAnsi="Times New Roman" w:cs="Times New Roman"/>
          <w:color w:val="000000"/>
          <w:sz w:val="20"/>
          <w:szCs w:val="20"/>
          <w:lang w:val="en-US" w:eastAsia="hu-HU"/>
        </w:rPr>
        <w:t xml:space="preserve"> weights.</w:t>
      </w:r>
    </w:p>
    <w:p w:rsidR="00EB0FB7" w:rsidRPr="00EB0FB7" w:rsidRDefault="00EB0FB7" w:rsidP="00EB0FB7">
      <w:pPr>
        <w:autoSpaceDE w:val="0"/>
        <w:autoSpaceDN w:val="0"/>
        <w:adjustRightInd w:val="0"/>
        <w:spacing w:line="240" w:lineRule="auto"/>
        <w:jc w:val="both"/>
        <w:rPr>
          <w:rFonts w:ascii="Times New Roman" w:eastAsia="Times New Roman" w:hAnsi="Times New Roman" w:cs="Times New Roman"/>
          <w:color w:val="000000"/>
          <w:sz w:val="20"/>
          <w:szCs w:val="20"/>
          <w:lang w:val="en-US" w:eastAsia="hu-HU"/>
        </w:rPr>
      </w:pPr>
      <w:proofErr w:type="gramStart"/>
      <w:r w:rsidRPr="00EB0FB7">
        <w:rPr>
          <w:rFonts w:ascii="Times New Roman" w:eastAsia="Times New Roman" w:hAnsi="Times New Roman" w:cs="Times New Roman"/>
          <w:color w:val="000000"/>
          <w:sz w:val="20"/>
          <w:szCs w:val="20"/>
          <w:lang w:val="en-US" w:eastAsia="hu-HU"/>
        </w:rPr>
        <w:t>Shaft Alignment.</w:t>
      </w:r>
      <w:proofErr w:type="gramEnd"/>
      <w:r w:rsidRPr="00EB0FB7">
        <w:rPr>
          <w:rFonts w:ascii="Times New Roman" w:eastAsia="Times New Roman" w:hAnsi="Times New Roman" w:cs="Times New Roman"/>
          <w:color w:val="000000"/>
          <w:sz w:val="20"/>
          <w:szCs w:val="20"/>
          <w:lang w:val="en-US" w:eastAsia="hu-HU"/>
        </w:rPr>
        <w:t xml:space="preserve"> Acoustics for Machinery: Noise behavior of </w:t>
      </w:r>
      <w:proofErr w:type="gramStart"/>
      <w:r w:rsidRPr="00EB0FB7">
        <w:rPr>
          <w:rFonts w:ascii="Times New Roman" w:eastAsia="Times New Roman" w:hAnsi="Times New Roman" w:cs="Times New Roman"/>
          <w:color w:val="000000"/>
          <w:sz w:val="20"/>
          <w:szCs w:val="20"/>
          <w:lang w:val="en-US" w:eastAsia="hu-HU"/>
        </w:rPr>
        <w:t>a machinery</w:t>
      </w:r>
      <w:proofErr w:type="gramEnd"/>
      <w:r w:rsidRPr="00EB0FB7">
        <w:rPr>
          <w:rFonts w:ascii="Times New Roman" w:eastAsia="Times New Roman" w:hAnsi="Times New Roman" w:cs="Times New Roman"/>
          <w:color w:val="000000"/>
          <w:sz w:val="20"/>
          <w:szCs w:val="20"/>
          <w:lang w:val="en-US" w:eastAsia="hu-HU"/>
        </w:rPr>
        <w:t xml:space="preserve">, measurement of sound radiation of machines, determination of sound power, sound level meters and analyzers. Infra-red </w:t>
      </w:r>
      <w:proofErr w:type="spellStart"/>
      <w:r w:rsidRPr="00EB0FB7">
        <w:rPr>
          <w:rFonts w:ascii="Times New Roman" w:eastAsia="Times New Roman" w:hAnsi="Times New Roman" w:cs="Times New Roman"/>
          <w:color w:val="000000"/>
          <w:sz w:val="20"/>
          <w:szCs w:val="20"/>
          <w:lang w:val="en-US" w:eastAsia="hu-HU"/>
        </w:rPr>
        <w:t>thermography</w:t>
      </w:r>
      <w:proofErr w:type="spellEnd"/>
      <w:r w:rsidRPr="00EB0FB7">
        <w:rPr>
          <w:rFonts w:ascii="Times New Roman" w:eastAsia="Times New Roman" w:hAnsi="Times New Roman" w:cs="Times New Roman"/>
          <w:color w:val="000000"/>
          <w:sz w:val="20"/>
          <w:szCs w:val="20"/>
          <w:lang w:val="en-US" w:eastAsia="hu-HU"/>
        </w:rPr>
        <w:t>: Infrared radiation and its applications, thermal imaging for industrial inspections</w:t>
      </w:r>
    </w:p>
    <w:p w:rsidR="00EB0FB7" w:rsidRPr="00EB0FB7" w:rsidRDefault="00EB0FB7" w:rsidP="00EB0FB7">
      <w:pPr>
        <w:autoSpaceDE w:val="0"/>
        <w:autoSpaceDN w:val="0"/>
        <w:adjustRightInd w:val="0"/>
        <w:spacing w:line="240" w:lineRule="auto"/>
        <w:jc w:val="both"/>
        <w:rPr>
          <w:rFonts w:ascii="Times New Roman" w:eastAsia="Times New Roman" w:hAnsi="Times New Roman" w:cs="Times New Roman"/>
          <w:b/>
          <w:color w:val="000000"/>
          <w:sz w:val="20"/>
          <w:szCs w:val="20"/>
          <w:lang w:val="en-US" w:eastAsia="hu-HU"/>
        </w:rPr>
      </w:pPr>
      <w:r w:rsidRPr="00EB0FB7">
        <w:rPr>
          <w:rFonts w:ascii="Times New Roman" w:eastAsia="Times New Roman" w:hAnsi="Times New Roman" w:cs="Times New Roman"/>
          <w:b/>
          <w:color w:val="000000"/>
          <w:sz w:val="20"/>
          <w:szCs w:val="20"/>
          <w:lang w:val="en-US" w:eastAsia="hu-HU"/>
        </w:rPr>
        <w:t xml:space="preserve">Literature: </w:t>
      </w:r>
    </w:p>
    <w:p w:rsidR="00EB0FB7" w:rsidRPr="00EB0FB7" w:rsidRDefault="00EB0FB7" w:rsidP="00EB0FB7">
      <w:pPr>
        <w:numPr>
          <w:ilvl w:val="0"/>
          <w:numId w:val="1"/>
        </w:numPr>
        <w:autoSpaceDE w:val="0"/>
        <w:autoSpaceDN w:val="0"/>
        <w:adjustRightInd w:val="0"/>
        <w:spacing w:line="240" w:lineRule="auto"/>
        <w:ind w:left="567" w:hanging="283"/>
        <w:contextualSpacing/>
        <w:jc w:val="both"/>
        <w:rPr>
          <w:rFonts w:ascii="Times New Roman" w:eastAsia="Calibri" w:hAnsi="Times New Roman" w:cs="Times New Roman"/>
          <w:color w:val="000000"/>
          <w:sz w:val="20"/>
          <w:szCs w:val="20"/>
          <w:lang w:val="en-US" w:eastAsia="hu-HU"/>
        </w:rPr>
      </w:pPr>
      <w:proofErr w:type="spellStart"/>
      <w:r w:rsidRPr="00EB0FB7">
        <w:rPr>
          <w:rFonts w:ascii="Times New Roman" w:eastAsia="Calibri" w:hAnsi="Times New Roman" w:cs="Times New Roman"/>
          <w:color w:val="000000"/>
          <w:sz w:val="20"/>
          <w:szCs w:val="20"/>
          <w:lang w:val="en-US" w:eastAsia="hu-HU"/>
        </w:rPr>
        <w:t>Maldague</w:t>
      </w:r>
      <w:proofErr w:type="spellEnd"/>
      <w:r w:rsidRPr="00EB0FB7">
        <w:rPr>
          <w:rFonts w:ascii="Times New Roman" w:eastAsia="Calibri" w:hAnsi="Times New Roman" w:cs="Times New Roman"/>
          <w:color w:val="000000"/>
          <w:sz w:val="20"/>
          <w:szCs w:val="20"/>
          <w:lang w:val="en-US" w:eastAsia="hu-HU"/>
        </w:rPr>
        <w:t>, X. P.: Theory and Practice of Infrared Technology for Nondestructive Testing, Wiley, 2001.</w:t>
      </w:r>
    </w:p>
    <w:p w:rsidR="00EB0FB7" w:rsidRPr="00EB0FB7" w:rsidRDefault="00EB0FB7" w:rsidP="00EB0FB7">
      <w:pPr>
        <w:numPr>
          <w:ilvl w:val="0"/>
          <w:numId w:val="1"/>
        </w:numPr>
        <w:autoSpaceDE w:val="0"/>
        <w:autoSpaceDN w:val="0"/>
        <w:adjustRightInd w:val="0"/>
        <w:spacing w:line="240" w:lineRule="auto"/>
        <w:ind w:left="567" w:hanging="283"/>
        <w:contextualSpacing/>
        <w:jc w:val="both"/>
        <w:rPr>
          <w:rFonts w:ascii="Times New Roman" w:eastAsia="Calibri" w:hAnsi="Times New Roman" w:cs="Times New Roman"/>
          <w:color w:val="000000"/>
          <w:sz w:val="20"/>
          <w:szCs w:val="20"/>
          <w:lang w:val="en-US" w:eastAsia="hu-HU"/>
        </w:rPr>
      </w:pPr>
      <w:r w:rsidRPr="00EB0FB7">
        <w:rPr>
          <w:rFonts w:ascii="Times New Roman" w:eastAsia="Calibri" w:hAnsi="Times New Roman" w:cs="Times New Roman"/>
          <w:color w:val="000000"/>
          <w:sz w:val="20"/>
          <w:szCs w:val="20"/>
          <w:lang w:val="en-US" w:eastAsia="hu-HU"/>
        </w:rPr>
        <w:t xml:space="preserve">Nagy, I.: Technical Diagnostics I. - Vibration Analysis, Delta3N </w:t>
      </w:r>
      <w:proofErr w:type="spellStart"/>
      <w:r w:rsidRPr="00EB0FB7">
        <w:rPr>
          <w:rFonts w:ascii="Times New Roman" w:eastAsia="Calibri" w:hAnsi="Times New Roman" w:cs="Times New Roman"/>
          <w:color w:val="000000"/>
          <w:sz w:val="20"/>
          <w:szCs w:val="20"/>
          <w:lang w:val="en-US" w:eastAsia="hu-HU"/>
        </w:rPr>
        <w:t>Kft</w:t>
      </w:r>
      <w:proofErr w:type="spellEnd"/>
      <w:r w:rsidRPr="00EB0FB7">
        <w:rPr>
          <w:rFonts w:ascii="Times New Roman" w:eastAsia="Calibri" w:hAnsi="Times New Roman" w:cs="Times New Roman"/>
          <w:color w:val="000000"/>
          <w:sz w:val="20"/>
          <w:szCs w:val="20"/>
          <w:lang w:val="en-US" w:eastAsia="hu-HU"/>
        </w:rPr>
        <w:t>.,  2010</w:t>
      </w:r>
    </w:p>
    <w:p w:rsidR="00EB0FB7" w:rsidRPr="00EB0FB7" w:rsidRDefault="00EB0FB7" w:rsidP="00EB0FB7">
      <w:pPr>
        <w:numPr>
          <w:ilvl w:val="0"/>
          <w:numId w:val="1"/>
        </w:numPr>
        <w:autoSpaceDE w:val="0"/>
        <w:autoSpaceDN w:val="0"/>
        <w:adjustRightInd w:val="0"/>
        <w:spacing w:line="240" w:lineRule="auto"/>
        <w:ind w:left="567" w:hanging="283"/>
        <w:contextualSpacing/>
        <w:jc w:val="both"/>
        <w:rPr>
          <w:rFonts w:ascii="Times New Roman" w:eastAsia="Calibri" w:hAnsi="Times New Roman" w:cs="Times New Roman"/>
          <w:color w:val="000000"/>
          <w:sz w:val="20"/>
          <w:szCs w:val="20"/>
          <w:lang w:val="en-US" w:eastAsia="hu-HU"/>
        </w:rPr>
      </w:pPr>
      <w:r w:rsidRPr="00EB0FB7">
        <w:rPr>
          <w:rFonts w:ascii="Times New Roman" w:eastAsia="Calibri" w:hAnsi="Times New Roman" w:cs="Times New Roman"/>
          <w:color w:val="000000"/>
          <w:sz w:val="20"/>
          <w:szCs w:val="20"/>
          <w:lang w:val="en-US" w:eastAsia="hu-HU"/>
        </w:rPr>
        <w:t>Taylor, J.: The Vibration Analysis Handbook VCI, 2000</w:t>
      </w:r>
    </w:p>
    <w:p w:rsidR="00EB0FB7" w:rsidRPr="00EB0FB7" w:rsidRDefault="00EB0FB7" w:rsidP="00EB0FB7">
      <w:pPr>
        <w:numPr>
          <w:ilvl w:val="0"/>
          <w:numId w:val="1"/>
        </w:numPr>
        <w:autoSpaceDE w:val="0"/>
        <w:autoSpaceDN w:val="0"/>
        <w:adjustRightInd w:val="0"/>
        <w:spacing w:line="240" w:lineRule="auto"/>
        <w:ind w:left="567" w:hanging="283"/>
        <w:contextualSpacing/>
        <w:jc w:val="both"/>
        <w:rPr>
          <w:rFonts w:ascii="Times New Roman" w:eastAsia="Calibri" w:hAnsi="Times New Roman" w:cs="Times New Roman"/>
          <w:color w:val="000000"/>
          <w:sz w:val="20"/>
          <w:szCs w:val="20"/>
          <w:lang w:val="en-US" w:eastAsia="hu-HU"/>
        </w:rPr>
      </w:pPr>
      <w:r w:rsidRPr="00EB0FB7">
        <w:rPr>
          <w:rFonts w:ascii="Times New Roman" w:eastAsia="Calibri" w:hAnsi="Times New Roman" w:cs="Times New Roman"/>
          <w:color w:val="000000"/>
          <w:sz w:val="20"/>
          <w:szCs w:val="20"/>
          <w:lang w:val="en-US" w:eastAsia="hu-HU"/>
        </w:rPr>
        <w:t>Taylor, J.: The Gear Analysis Handbook, VCI, 2000</w:t>
      </w:r>
    </w:p>
    <w:p w:rsidR="00EB0FB7" w:rsidRPr="00EB0FB7" w:rsidRDefault="00EB0FB7" w:rsidP="00EB0FB7">
      <w:pPr>
        <w:numPr>
          <w:ilvl w:val="0"/>
          <w:numId w:val="1"/>
        </w:numPr>
        <w:autoSpaceDE w:val="0"/>
        <w:autoSpaceDN w:val="0"/>
        <w:adjustRightInd w:val="0"/>
        <w:spacing w:line="240" w:lineRule="auto"/>
        <w:ind w:left="567" w:hanging="283"/>
        <w:contextualSpacing/>
        <w:jc w:val="both"/>
        <w:rPr>
          <w:rFonts w:ascii="Times New Roman" w:eastAsia="Times New Roman" w:hAnsi="Times New Roman" w:cs="Times New Roman"/>
          <w:color w:val="000000"/>
          <w:sz w:val="20"/>
          <w:szCs w:val="20"/>
          <w:lang w:val="en-US" w:eastAsia="hu-HU"/>
        </w:rPr>
      </w:pPr>
      <w:r w:rsidRPr="00EB0FB7">
        <w:rPr>
          <w:rFonts w:ascii="Times New Roman" w:eastAsia="Calibri" w:hAnsi="Times New Roman" w:cs="Times New Roman"/>
          <w:color w:val="000000"/>
          <w:sz w:val="20"/>
          <w:szCs w:val="20"/>
          <w:lang w:val="en-US" w:eastAsia="hu-HU"/>
        </w:rPr>
        <w:t>Taylor, J., Kirkland, D.W.: The Bearing Analysis Handbook, VCI, 2000</w:t>
      </w:r>
    </w:p>
    <w:p w:rsidR="00917861" w:rsidRPr="005C352A" w:rsidRDefault="00917861" w:rsidP="00917861">
      <w:pPr>
        <w:pStyle w:val="Default"/>
        <w:rPr>
          <w:rFonts w:ascii="Times New Roman" w:hAnsi="Times New Roman" w:cs="Times New Roman"/>
          <w:b/>
          <w:lang w:val="en-US"/>
        </w:rPr>
      </w:pPr>
      <w:r w:rsidRPr="005C352A">
        <w:rPr>
          <w:rFonts w:ascii="Times New Roman" w:hAnsi="Times New Roman" w:cs="Times New Roman"/>
          <w:b/>
          <w:lang w:val="en-US"/>
        </w:rPr>
        <w:t>Schedule</w:t>
      </w:r>
    </w:p>
    <w:tbl>
      <w:tblPr>
        <w:tblStyle w:val="Rcsostblzat"/>
        <w:tblW w:w="0" w:type="auto"/>
        <w:tblLook w:val="04A0"/>
      </w:tblPr>
      <w:tblGrid>
        <w:gridCol w:w="4652"/>
        <w:gridCol w:w="4636"/>
      </w:tblGrid>
      <w:tr w:rsidR="00917861" w:rsidRPr="005C352A" w:rsidTr="00B1698E">
        <w:tc>
          <w:tcPr>
            <w:tcW w:w="5182" w:type="dxa"/>
          </w:tcPr>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1</w:t>
            </w:r>
            <w:r w:rsidRPr="005C352A">
              <w:rPr>
                <w:rFonts w:ascii="Times New Roman" w:hAnsi="Times New Roman" w:cs="Times New Roman"/>
                <w:b/>
                <w:sz w:val="24"/>
                <w:szCs w:val="24"/>
                <w:vertAlign w:val="superscript"/>
                <w:lang w:val="en-US"/>
              </w:rPr>
              <w:t>st</w:t>
            </w:r>
            <w:r w:rsidRPr="005C352A">
              <w:rPr>
                <w:rFonts w:ascii="Times New Roman" w:hAnsi="Times New Roman" w:cs="Times New Roman"/>
                <w:b/>
                <w:sz w:val="24"/>
                <w:szCs w:val="24"/>
                <w:lang w:val="en-US"/>
              </w:rPr>
              <w:t xml:space="preserve"> week:</w:t>
            </w:r>
          </w:p>
          <w:p w:rsidR="00917861" w:rsidRPr="005C352A" w:rsidRDefault="00917861" w:rsidP="00B1698E">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Lecture: </w:t>
            </w:r>
            <w:r w:rsidRPr="005C352A">
              <w:rPr>
                <w:rFonts w:ascii="Times New Roman" w:hAnsi="Times New Roman" w:cs="Times New Roman"/>
                <w:sz w:val="24"/>
                <w:szCs w:val="24"/>
                <w:lang w:val="en-US"/>
              </w:rPr>
              <w:t>Basic maintenance philosophies and strategies.</w:t>
            </w:r>
          </w:p>
          <w:p w:rsidR="00917861" w:rsidRPr="005C352A" w:rsidRDefault="00917861" w:rsidP="00B1698E">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Practice: </w:t>
            </w:r>
            <w:r>
              <w:rPr>
                <w:rFonts w:ascii="Times New Roman" w:hAnsi="Times New Roman" w:cs="Times New Roman"/>
                <w:sz w:val="24"/>
                <w:szCs w:val="24"/>
                <w:lang w:val="en-US"/>
              </w:rPr>
              <w:t>Introduction to  measuring equipment</w:t>
            </w:r>
            <w:r w:rsidRPr="005C352A">
              <w:rPr>
                <w:rFonts w:ascii="Times New Roman" w:hAnsi="Times New Roman" w:cs="Times New Roman"/>
                <w:sz w:val="24"/>
                <w:szCs w:val="24"/>
                <w:lang w:val="en-US"/>
              </w:rPr>
              <w:t xml:space="preserve"> of the laboratory I.</w:t>
            </w:r>
          </w:p>
        </w:tc>
        <w:tc>
          <w:tcPr>
            <w:tcW w:w="5183" w:type="dxa"/>
          </w:tcPr>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2</w:t>
            </w:r>
            <w:r w:rsidRPr="005C352A">
              <w:rPr>
                <w:rFonts w:ascii="Times New Roman" w:hAnsi="Times New Roman" w:cs="Times New Roman"/>
                <w:b/>
                <w:sz w:val="24"/>
                <w:szCs w:val="24"/>
                <w:vertAlign w:val="superscript"/>
                <w:lang w:val="en-US"/>
              </w:rPr>
              <w:t>nd</w:t>
            </w:r>
            <w:r w:rsidRPr="005C352A">
              <w:rPr>
                <w:rFonts w:ascii="Times New Roman" w:hAnsi="Times New Roman" w:cs="Times New Roman"/>
                <w:b/>
                <w:sz w:val="24"/>
                <w:szCs w:val="24"/>
                <w:lang w:val="en-US"/>
              </w:rPr>
              <w:t xml:space="preserve"> week: </w:t>
            </w:r>
          </w:p>
          <w:p w:rsidR="00917861" w:rsidRPr="005C352A" w:rsidRDefault="00917861" w:rsidP="00B1698E">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Lecture: </w:t>
            </w:r>
            <w:r w:rsidRPr="005C352A">
              <w:rPr>
                <w:rFonts w:ascii="Times New Roman" w:hAnsi="Times New Roman" w:cs="Times New Roman"/>
                <w:sz w:val="24"/>
                <w:szCs w:val="24"/>
                <w:lang w:val="en-US"/>
              </w:rPr>
              <w:t>Diagnostics and condition based maintenance, predictive maintenance.</w:t>
            </w:r>
          </w:p>
          <w:p w:rsidR="00917861" w:rsidRPr="005C352A" w:rsidRDefault="00917861" w:rsidP="00B1698E">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Practice: </w:t>
            </w:r>
            <w:r w:rsidRPr="005C352A">
              <w:rPr>
                <w:rFonts w:ascii="Times New Roman" w:hAnsi="Times New Roman" w:cs="Times New Roman"/>
                <w:sz w:val="24"/>
                <w:szCs w:val="24"/>
                <w:lang w:val="en-US"/>
              </w:rPr>
              <w:t>Introduc</w:t>
            </w:r>
            <w:r>
              <w:rPr>
                <w:rFonts w:ascii="Times New Roman" w:hAnsi="Times New Roman" w:cs="Times New Roman"/>
                <w:sz w:val="24"/>
                <w:szCs w:val="24"/>
                <w:lang w:val="en-US"/>
              </w:rPr>
              <w:t xml:space="preserve">tion </w:t>
            </w:r>
            <w:proofErr w:type="gramStart"/>
            <w:r>
              <w:rPr>
                <w:rFonts w:ascii="Times New Roman" w:hAnsi="Times New Roman" w:cs="Times New Roman"/>
                <w:sz w:val="24"/>
                <w:szCs w:val="24"/>
                <w:lang w:val="en-US"/>
              </w:rPr>
              <w:t>to  measuring</w:t>
            </w:r>
            <w:proofErr w:type="gramEnd"/>
            <w:r>
              <w:rPr>
                <w:rFonts w:ascii="Times New Roman" w:hAnsi="Times New Roman" w:cs="Times New Roman"/>
                <w:sz w:val="24"/>
                <w:szCs w:val="24"/>
                <w:lang w:val="en-US"/>
              </w:rPr>
              <w:t xml:space="preserve"> equipment</w:t>
            </w:r>
            <w:r w:rsidRPr="005C352A">
              <w:rPr>
                <w:rFonts w:ascii="Times New Roman" w:hAnsi="Times New Roman" w:cs="Times New Roman"/>
                <w:sz w:val="24"/>
                <w:szCs w:val="24"/>
                <w:lang w:val="en-US"/>
              </w:rPr>
              <w:t xml:space="preserve"> of the laboratory II.</w:t>
            </w:r>
          </w:p>
        </w:tc>
      </w:tr>
      <w:tr w:rsidR="00917861" w:rsidRPr="005C352A" w:rsidTr="00B1698E">
        <w:tc>
          <w:tcPr>
            <w:tcW w:w="5182" w:type="dxa"/>
          </w:tcPr>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3</w:t>
            </w:r>
            <w:r w:rsidRPr="005C352A">
              <w:rPr>
                <w:rFonts w:ascii="Times New Roman" w:hAnsi="Times New Roman" w:cs="Times New Roman"/>
                <w:b/>
                <w:sz w:val="24"/>
                <w:szCs w:val="24"/>
                <w:vertAlign w:val="superscript"/>
                <w:lang w:val="en-US"/>
              </w:rPr>
              <w:t>rd</w:t>
            </w:r>
            <w:r w:rsidRPr="005C352A">
              <w:rPr>
                <w:rFonts w:ascii="Times New Roman" w:hAnsi="Times New Roman" w:cs="Times New Roman"/>
                <w:b/>
                <w:sz w:val="24"/>
                <w:szCs w:val="24"/>
                <w:lang w:val="en-US"/>
              </w:rPr>
              <w:t xml:space="preserve"> week:</w:t>
            </w:r>
          </w:p>
          <w:p w:rsidR="00917861" w:rsidRPr="005C352A" w:rsidRDefault="00917861" w:rsidP="00B1698E">
            <w:pPr>
              <w:autoSpaceDE w:val="0"/>
              <w:autoSpaceDN w:val="0"/>
              <w:adjustRightInd w:val="0"/>
              <w:jc w:val="both"/>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Lecture: </w:t>
            </w:r>
            <w:r w:rsidR="00DD1096">
              <w:rPr>
                <w:rFonts w:ascii="Times New Roman" w:hAnsi="Times New Roman" w:cs="Times New Roman"/>
                <w:color w:val="000000"/>
                <w:sz w:val="23"/>
                <w:szCs w:val="23"/>
                <w:lang w:val="en-US"/>
              </w:rPr>
              <w:t>Vibration analysis: o</w:t>
            </w:r>
            <w:r w:rsidRPr="005C352A">
              <w:rPr>
                <w:rFonts w:ascii="Times New Roman" w:hAnsi="Times New Roman" w:cs="Times New Roman"/>
                <w:color w:val="000000"/>
                <w:sz w:val="23"/>
                <w:szCs w:val="23"/>
                <w:lang w:val="en-US"/>
              </w:rPr>
              <w:t>scillation, mass, spring, damper, sine waves, amplitude, frequency, phase</w:t>
            </w:r>
            <w:r w:rsidR="00DD1096">
              <w:rPr>
                <w:rFonts w:ascii="Times New Roman" w:hAnsi="Times New Roman" w:cs="Times New Roman"/>
                <w:color w:val="000000"/>
                <w:sz w:val="23"/>
                <w:szCs w:val="23"/>
                <w:lang w:val="en-US"/>
              </w:rPr>
              <w:t>.</w:t>
            </w:r>
          </w:p>
          <w:p w:rsidR="00917861" w:rsidRPr="005C352A" w:rsidRDefault="00917861" w:rsidP="00B1698E">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Practice: </w:t>
            </w:r>
            <w:r w:rsidRPr="005C352A">
              <w:rPr>
                <w:rFonts w:ascii="Times New Roman" w:hAnsi="Times New Roman" w:cs="Times New Roman"/>
                <w:sz w:val="24"/>
                <w:szCs w:val="24"/>
                <w:lang w:val="en-US"/>
              </w:rPr>
              <w:t>Vibration measurement I.</w:t>
            </w:r>
          </w:p>
        </w:tc>
        <w:tc>
          <w:tcPr>
            <w:tcW w:w="5183" w:type="dxa"/>
          </w:tcPr>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4</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917861" w:rsidRPr="005C352A" w:rsidRDefault="00917861" w:rsidP="00B1698E">
            <w:pPr>
              <w:autoSpaceDE w:val="0"/>
              <w:autoSpaceDN w:val="0"/>
              <w:adjustRightInd w:val="0"/>
              <w:jc w:val="both"/>
              <w:rPr>
                <w:rFonts w:ascii="Times New Roman" w:hAnsi="Times New Roman" w:cs="Times New Roman"/>
                <w:color w:val="000000"/>
                <w:sz w:val="23"/>
                <w:szCs w:val="23"/>
                <w:lang w:val="en-US"/>
              </w:rPr>
            </w:pPr>
            <w:r w:rsidRPr="005C352A">
              <w:rPr>
                <w:rFonts w:ascii="Times New Roman" w:hAnsi="Times New Roman" w:cs="Times New Roman"/>
                <w:b/>
                <w:sz w:val="24"/>
                <w:szCs w:val="24"/>
                <w:lang w:val="en-US"/>
              </w:rPr>
              <w:t xml:space="preserve">Lecture: </w:t>
            </w:r>
            <w:r w:rsidRPr="005C352A">
              <w:rPr>
                <w:rFonts w:ascii="Times New Roman" w:hAnsi="Times New Roman" w:cs="Times New Roman"/>
                <w:color w:val="000000"/>
                <w:sz w:val="23"/>
                <w:szCs w:val="23"/>
                <w:lang w:val="en-US"/>
              </w:rPr>
              <w:t>Time and frequency domains, spectrum, displacement, velocity, acceleration, natural frequencies, resonance</w:t>
            </w:r>
            <w:r w:rsidR="00DD1096">
              <w:rPr>
                <w:rFonts w:ascii="Times New Roman" w:hAnsi="Times New Roman" w:cs="Times New Roman"/>
                <w:color w:val="000000"/>
                <w:sz w:val="23"/>
                <w:szCs w:val="23"/>
                <w:lang w:val="en-US"/>
              </w:rPr>
              <w:t>.</w:t>
            </w:r>
            <w:r w:rsidRPr="005C352A">
              <w:rPr>
                <w:rFonts w:ascii="Times New Roman" w:hAnsi="Times New Roman" w:cs="Times New Roman"/>
                <w:color w:val="000000"/>
                <w:sz w:val="23"/>
                <w:szCs w:val="23"/>
                <w:lang w:val="en-US"/>
              </w:rPr>
              <w:t xml:space="preserve"> </w:t>
            </w:r>
          </w:p>
          <w:p w:rsidR="00917861" w:rsidRPr="005C352A" w:rsidRDefault="00917861" w:rsidP="00B1698E">
            <w:pPr>
              <w:rPr>
                <w:rFonts w:ascii="Times New Roman" w:hAnsi="Times New Roman" w:cs="Times New Roman"/>
                <w:b/>
                <w:lang w:val="en-US"/>
              </w:rPr>
            </w:pPr>
            <w:r w:rsidRPr="005C352A">
              <w:rPr>
                <w:rFonts w:ascii="Times New Roman" w:hAnsi="Times New Roman" w:cs="Times New Roman"/>
                <w:b/>
                <w:sz w:val="24"/>
                <w:szCs w:val="24"/>
                <w:lang w:val="en-US"/>
              </w:rPr>
              <w:t xml:space="preserve">Practice: </w:t>
            </w:r>
            <w:r w:rsidRPr="005C352A">
              <w:rPr>
                <w:rFonts w:ascii="Times New Roman" w:hAnsi="Times New Roman" w:cs="Times New Roman"/>
                <w:sz w:val="24"/>
                <w:szCs w:val="24"/>
                <w:lang w:val="en-US"/>
              </w:rPr>
              <w:t>Vibration measurement II.</w:t>
            </w:r>
          </w:p>
        </w:tc>
      </w:tr>
      <w:tr w:rsidR="00917861" w:rsidRPr="005C352A" w:rsidTr="00B1698E">
        <w:tc>
          <w:tcPr>
            <w:tcW w:w="5182" w:type="dxa"/>
          </w:tcPr>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5</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917861" w:rsidRPr="005C352A" w:rsidRDefault="00917861" w:rsidP="00B1698E">
            <w:pPr>
              <w:rPr>
                <w:rFonts w:ascii="Times New Roman" w:hAnsi="Times New Roman" w:cs="Times New Roman"/>
                <w:sz w:val="24"/>
                <w:szCs w:val="24"/>
                <w:lang w:val="en-US"/>
              </w:rPr>
            </w:pPr>
            <w:r w:rsidRPr="005C352A">
              <w:rPr>
                <w:rFonts w:ascii="Times New Roman" w:hAnsi="Times New Roman" w:cs="Times New Roman"/>
                <w:b/>
                <w:sz w:val="24"/>
                <w:szCs w:val="24"/>
                <w:lang w:val="en-US"/>
              </w:rPr>
              <w:t xml:space="preserve">Lecture: </w:t>
            </w:r>
            <w:r w:rsidRPr="005C352A">
              <w:rPr>
                <w:rFonts w:ascii="Times New Roman" w:hAnsi="Times New Roman" w:cs="Times New Roman"/>
                <w:color w:val="000000"/>
                <w:sz w:val="23"/>
                <w:szCs w:val="23"/>
                <w:lang w:val="en-US"/>
              </w:rPr>
              <w:t>Fourier transform, DFT, FFT, FFT analyzers, frequency resolution, acquisition time, averaging.</w:t>
            </w:r>
          </w:p>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Practice: </w:t>
            </w:r>
            <w:r w:rsidRPr="005C352A">
              <w:rPr>
                <w:rFonts w:ascii="Times New Roman" w:hAnsi="Times New Roman" w:cs="Times New Roman"/>
                <w:sz w:val="24"/>
                <w:szCs w:val="24"/>
                <w:lang w:val="en-US"/>
              </w:rPr>
              <w:t>Vibration measurement III.</w:t>
            </w:r>
          </w:p>
          <w:p w:rsidR="00917861" w:rsidRPr="005C352A" w:rsidRDefault="00917861" w:rsidP="00B1698E">
            <w:pPr>
              <w:pStyle w:val="Default"/>
              <w:rPr>
                <w:rFonts w:ascii="Times New Roman" w:hAnsi="Times New Roman" w:cs="Times New Roman"/>
                <w:b/>
                <w:lang w:val="en-US"/>
              </w:rPr>
            </w:pPr>
          </w:p>
        </w:tc>
        <w:tc>
          <w:tcPr>
            <w:tcW w:w="5183" w:type="dxa"/>
          </w:tcPr>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6</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917861" w:rsidRPr="005C352A" w:rsidRDefault="00917861" w:rsidP="00B1698E">
            <w:pPr>
              <w:autoSpaceDE w:val="0"/>
              <w:autoSpaceDN w:val="0"/>
              <w:adjustRightInd w:val="0"/>
              <w:jc w:val="both"/>
              <w:rPr>
                <w:rFonts w:ascii="Times New Roman" w:hAnsi="Times New Roman" w:cs="Times New Roman"/>
                <w:color w:val="000000"/>
                <w:sz w:val="23"/>
                <w:szCs w:val="23"/>
                <w:lang w:val="en-US"/>
              </w:rPr>
            </w:pPr>
            <w:r w:rsidRPr="005C352A">
              <w:rPr>
                <w:rFonts w:ascii="Times New Roman" w:hAnsi="Times New Roman" w:cs="Times New Roman"/>
                <w:b/>
                <w:sz w:val="24"/>
                <w:szCs w:val="24"/>
                <w:lang w:val="en-US"/>
              </w:rPr>
              <w:t xml:space="preserve">Lecture: </w:t>
            </w:r>
            <w:r w:rsidRPr="005C352A">
              <w:rPr>
                <w:rFonts w:ascii="Times New Roman" w:hAnsi="Times New Roman" w:cs="Times New Roman"/>
                <w:color w:val="000000"/>
                <w:sz w:val="23"/>
                <w:szCs w:val="23"/>
                <w:lang w:val="en-US"/>
              </w:rPr>
              <w:t>Condition monitoring of machines: Dynamic behavior of rotating machinery, vibration based methods of data acquisition and analysis techniques.</w:t>
            </w:r>
          </w:p>
          <w:p w:rsidR="00917861" w:rsidRPr="005C352A" w:rsidRDefault="00917861" w:rsidP="00B1698E">
            <w:pPr>
              <w:rPr>
                <w:rFonts w:ascii="Times New Roman" w:hAnsi="Times New Roman" w:cs="Times New Roman"/>
                <w:sz w:val="24"/>
                <w:lang w:val="en-US"/>
              </w:rPr>
            </w:pPr>
            <w:r w:rsidRPr="005C352A">
              <w:rPr>
                <w:rFonts w:ascii="Times New Roman" w:hAnsi="Times New Roman" w:cs="Times New Roman"/>
                <w:b/>
                <w:sz w:val="24"/>
                <w:szCs w:val="24"/>
                <w:lang w:val="en-US"/>
              </w:rPr>
              <w:t xml:space="preserve">Practice: </w:t>
            </w:r>
            <w:r w:rsidRPr="005C352A">
              <w:rPr>
                <w:rFonts w:ascii="Times New Roman" w:hAnsi="Times New Roman" w:cs="Times New Roman"/>
                <w:sz w:val="24"/>
                <w:szCs w:val="24"/>
                <w:lang w:val="en-US"/>
              </w:rPr>
              <w:t>Vibration analysis IV.</w:t>
            </w:r>
          </w:p>
        </w:tc>
      </w:tr>
      <w:tr w:rsidR="00917861" w:rsidRPr="005C352A" w:rsidTr="00B1698E">
        <w:tc>
          <w:tcPr>
            <w:tcW w:w="5182" w:type="dxa"/>
          </w:tcPr>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7</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917861" w:rsidRPr="005C352A" w:rsidRDefault="00917861" w:rsidP="00B1698E">
            <w:pPr>
              <w:autoSpaceDE w:val="0"/>
              <w:autoSpaceDN w:val="0"/>
              <w:adjustRightInd w:val="0"/>
              <w:jc w:val="both"/>
              <w:rPr>
                <w:rFonts w:ascii="Times New Roman" w:hAnsi="Times New Roman" w:cs="Times New Roman"/>
                <w:color w:val="000000"/>
                <w:sz w:val="23"/>
                <w:szCs w:val="23"/>
                <w:lang w:val="en-US"/>
              </w:rPr>
            </w:pPr>
            <w:r w:rsidRPr="005C352A">
              <w:rPr>
                <w:rFonts w:ascii="Times New Roman" w:hAnsi="Times New Roman" w:cs="Times New Roman"/>
                <w:b/>
                <w:sz w:val="24"/>
                <w:szCs w:val="24"/>
                <w:lang w:val="en-US"/>
              </w:rPr>
              <w:t xml:space="preserve">Lecture: </w:t>
            </w:r>
            <w:r w:rsidRPr="005C352A">
              <w:rPr>
                <w:rFonts w:ascii="Times New Roman" w:hAnsi="Times New Roman" w:cs="Times New Roman"/>
                <w:color w:val="000000"/>
                <w:sz w:val="23"/>
                <w:szCs w:val="23"/>
                <w:lang w:val="en-US"/>
              </w:rPr>
              <w:t>Vibration signal measurement and recording instrumentation, vibration level standards, rolling element and journal bearing faults, gear wear detection.</w:t>
            </w:r>
          </w:p>
          <w:p w:rsidR="00917861" w:rsidRPr="005C352A" w:rsidRDefault="00917861" w:rsidP="00B1698E">
            <w:pPr>
              <w:pStyle w:val="Default"/>
              <w:rPr>
                <w:rFonts w:ascii="Times New Roman" w:hAnsi="Times New Roman" w:cs="Times New Roman"/>
                <w:b/>
                <w:lang w:val="en-US"/>
              </w:rPr>
            </w:pPr>
            <w:r w:rsidRPr="005C352A">
              <w:rPr>
                <w:rFonts w:ascii="Times New Roman" w:hAnsi="Times New Roman" w:cs="Times New Roman"/>
                <w:b/>
                <w:lang w:val="en-US"/>
              </w:rPr>
              <w:t>Practice:</w:t>
            </w:r>
            <w:r w:rsidRPr="005C352A">
              <w:rPr>
                <w:rFonts w:ascii="Times New Roman" w:hAnsi="Times New Roman" w:cs="Times New Roman"/>
                <w:lang w:val="en-US"/>
              </w:rPr>
              <w:t xml:space="preserve"> Vibration analysis V.</w:t>
            </w:r>
          </w:p>
        </w:tc>
        <w:tc>
          <w:tcPr>
            <w:tcW w:w="5183" w:type="dxa"/>
          </w:tcPr>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8</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917861" w:rsidRPr="005C352A" w:rsidRDefault="00917861" w:rsidP="00B1698E">
            <w:pPr>
              <w:rPr>
                <w:rFonts w:ascii="Times New Roman" w:hAnsi="Times New Roman" w:cs="Times New Roman"/>
                <w:sz w:val="24"/>
                <w:szCs w:val="24"/>
                <w:lang w:val="en-US"/>
              </w:rPr>
            </w:pPr>
            <w:r w:rsidRPr="005C352A">
              <w:rPr>
                <w:rFonts w:ascii="Times New Roman" w:hAnsi="Times New Roman" w:cs="Times New Roman"/>
                <w:sz w:val="24"/>
                <w:szCs w:val="24"/>
                <w:lang w:val="en-US"/>
              </w:rPr>
              <w:t>Mid-term test.</w:t>
            </w:r>
          </w:p>
          <w:p w:rsidR="00917861" w:rsidRPr="005C352A" w:rsidRDefault="00917861" w:rsidP="00B1698E">
            <w:pPr>
              <w:pStyle w:val="Default"/>
              <w:rPr>
                <w:rFonts w:ascii="Times New Roman" w:hAnsi="Times New Roman" w:cs="Times New Roman"/>
                <w:b/>
                <w:lang w:val="en-US"/>
              </w:rPr>
            </w:pPr>
          </w:p>
        </w:tc>
      </w:tr>
      <w:tr w:rsidR="00917861" w:rsidRPr="005C352A" w:rsidTr="00B1698E">
        <w:tc>
          <w:tcPr>
            <w:tcW w:w="5182" w:type="dxa"/>
          </w:tcPr>
          <w:p w:rsidR="00917861" w:rsidRPr="005C352A" w:rsidRDefault="00917861" w:rsidP="00B1698E">
            <w:pPr>
              <w:autoSpaceDE w:val="0"/>
              <w:autoSpaceDN w:val="0"/>
              <w:adjustRightInd w:val="0"/>
              <w:jc w:val="both"/>
              <w:rPr>
                <w:rFonts w:ascii="Times New Roman" w:hAnsi="Times New Roman" w:cs="Times New Roman"/>
                <w:b/>
                <w:sz w:val="24"/>
                <w:szCs w:val="24"/>
                <w:lang w:val="en-US"/>
              </w:rPr>
            </w:pPr>
            <w:r w:rsidRPr="005C352A">
              <w:rPr>
                <w:rFonts w:ascii="Times New Roman" w:hAnsi="Times New Roman" w:cs="Times New Roman"/>
                <w:b/>
                <w:sz w:val="24"/>
                <w:szCs w:val="24"/>
                <w:lang w:val="en-US"/>
              </w:rPr>
              <w:t>9</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917861" w:rsidRPr="005C352A" w:rsidRDefault="00917861" w:rsidP="00B1698E">
            <w:pPr>
              <w:autoSpaceDE w:val="0"/>
              <w:autoSpaceDN w:val="0"/>
              <w:adjustRightInd w:val="0"/>
              <w:jc w:val="both"/>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Lecture: </w:t>
            </w:r>
            <w:r w:rsidRPr="005C352A">
              <w:rPr>
                <w:rFonts w:ascii="Times New Roman" w:hAnsi="Times New Roman" w:cs="Times New Roman"/>
                <w:color w:val="000000"/>
                <w:sz w:val="23"/>
                <w:szCs w:val="23"/>
                <w:lang w:val="en-US"/>
              </w:rPr>
              <w:t>Typical vibration problems: unbalance, misalignment, structural weakness, loose parts.</w:t>
            </w:r>
          </w:p>
          <w:p w:rsidR="00917861" w:rsidRPr="005C352A" w:rsidRDefault="00917861" w:rsidP="00B1698E">
            <w:pPr>
              <w:rPr>
                <w:rFonts w:ascii="Times New Roman" w:hAnsi="Times New Roman" w:cs="Times New Roman"/>
                <w:sz w:val="24"/>
                <w:szCs w:val="24"/>
                <w:lang w:val="en-US"/>
              </w:rPr>
            </w:pPr>
            <w:r w:rsidRPr="005C352A">
              <w:rPr>
                <w:rFonts w:ascii="Times New Roman" w:hAnsi="Times New Roman" w:cs="Times New Roman"/>
                <w:b/>
                <w:sz w:val="24"/>
                <w:szCs w:val="24"/>
                <w:lang w:val="en-US"/>
              </w:rPr>
              <w:lastRenderedPageBreak/>
              <w:t>Practice:</w:t>
            </w:r>
            <w:r w:rsidRPr="005C352A">
              <w:rPr>
                <w:rFonts w:ascii="Times New Roman" w:hAnsi="Times New Roman" w:cs="Times New Roman"/>
                <w:sz w:val="24"/>
                <w:szCs w:val="24"/>
                <w:lang w:val="en-US"/>
              </w:rPr>
              <w:t xml:space="preserve"> Vibration analysis VI.</w:t>
            </w:r>
          </w:p>
        </w:tc>
        <w:tc>
          <w:tcPr>
            <w:tcW w:w="5183" w:type="dxa"/>
          </w:tcPr>
          <w:p w:rsidR="00917861" w:rsidRPr="005C352A" w:rsidRDefault="00917861" w:rsidP="00B1698E">
            <w:pPr>
              <w:autoSpaceDE w:val="0"/>
              <w:autoSpaceDN w:val="0"/>
              <w:adjustRightInd w:val="0"/>
              <w:jc w:val="both"/>
              <w:rPr>
                <w:rFonts w:ascii="Times New Roman" w:hAnsi="Times New Roman" w:cs="Times New Roman"/>
                <w:b/>
                <w:sz w:val="24"/>
                <w:szCs w:val="24"/>
                <w:lang w:val="en-US"/>
              </w:rPr>
            </w:pPr>
            <w:r w:rsidRPr="005C352A">
              <w:rPr>
                <w:rFonts w:ascii="Times New Roman" w:hAnsi="Times New Roman" w:cs="Times New Roman"/>
                <w:b/>
                <w:sz w:val="24"/>
                <w:szCs w:val="24"/>
                <w:lang w:val="en-US"/>
              </w:rPr>
              <w:lastRenderedPageBreak/>
              <w:t>10</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917861" w:rsidRPr="005C352A" w:rsidRDefault="00917861" w:rsidP="00B1698E">
            <w:pPr>
              <w:autoSpaceDE w:val="0"/>
              <w:autoSpaceDN w:val="0"/>
              <w:adjustRightInd w:val="0"/>
              <w:jc w:val="both"/>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Lecture: </w:t>
            </w:r>
            <w:r w:rsidRPr="005C352A">
              <w:rPr>
                <w:rFonts w:ascii="Times New Roman" w:hAnsi="Times New Roman" w:cs="Times New Roman"/>
                <w:sz w:val="24"/>
                <w:szCs w:val="24"/>
                <w:lang w:val="en-US"/>
              </w:rPr>
              <w:t>S</w:t>
            </w:r>
            <w:r w:rsidRPr="005C352A">
              <w:rPr>
                <w:rFonts w:ascii="Times New Roman" w:hAnsi="Times New Roman" w:cs="Times New Roman"/>
                <w:color w:val="000000"/>
                <w:sz w:val="23"/>
                <w:szCs w:val="23"/>
                <w:lang w:val="en-US"/>
              </w:rPr>
              <w:t xml:space="preserve">ensors, </w:t>
            </w:r>
            <w:proofErr w:type="spellStart"/>
            <w:r w:rsidRPr="005C352A">
              <w:rPr>
                <w:rFonts w:ascii="Times New Roman" w:hAnsi="Times New Roman" w:cs="Times New Roman"/>
                <w:color w:val="000000"/>
                <w:sz w:val="23"/>
                <w:szCs w:val="23"/>
                <w:lang w:val="en-US"/>
              </w:rPr>
              <w:t>transducers</w:t>
            </w:r>
            <w:proofErr w:type="gramStart"/>
            <w:r w:rsidRPr="005C352A">
              <w:rPr>
                <w:rFonts w:ascii="Times New Roman" w:hAnsi="Times New Roman" w:cs="Times New Roman"/>
                <w:color w:val="000000"/>
                <w:sz w:val="23"/>
                <w:szCs w:val="23"/>
                <w:lang w:val="en-US"/>
              </w:rPr>
              <w:t>,</w:t>
            </w:r>
            <w:r>
              <w:rPr>
                <w:rFonts w:ascii="Times New Roman" w:hAnsi="Times New Roman" w:cs="Times New Roman"/>
                <w:color w:val="000000"/>
                <w:sz w:val="23"/>
                <w:szCs w:val="23"/>
                <w:lang w:val="en-US"/>
              </w:rPr>
              <w:t>the</w:t>
            </w:r>
            <w:proofErr w:type="spellEnd"/>
            <w:proofErr w:type="gramEnd"/>
            <w:r>
              <w:rPr>
                <w:rFonts w:ascii="Times New Roman" w:hAnsi="Times New Roman" w:cs="Times New Roman"/>
                <w:color w:val="000000"/>
                <w:sz w:val="23"/>
                <w:szCs w:val="23"/>
                <w:lang w:val="en-US"/>
              </w:rPr>
              <w:t xml:space="preserve"> </w:t>
            </w:r>
            <w:r w:rsidRPr="005C352A">
              <w:rPr>
                <w:rFonts w:ascii="Times New Roman" w:hAnsi="Times New Roman" w:cs="Times New Roman"/>
                <w:color w:val="000000"/>
                <w:sz w:val="23"/>
                <w:szCs w:val="23"/>
                <w:lang w:val="en-US"/>
              </w:rPr>
              <w:t xml:space="preserve"> shock pulse method.</w:t>
            </w:r>
          </w:p>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Practice:</w:t>
            </w:r>
            <w:r w:rsidRPr="005C352A">
              <w:rPr>
                <w:rFonts w:ascii="Times New Roman" w:hAnsi="Times New Roman" w:cs="Times New Roman"/>
                <w:sz w:val="24"/>
                <w:szCs w:val="24"/>
                <w:lang w:val="en-US"/>
              </w:rPr>
              <w:t xml:space="preserve"> Application of the </w:t>
            </w:r>
            <w:r w:rsidRPr="005C352A">
              <w:rPr>
                <w:rFonts w:ascii="Times New Roman" w:hAnsi="Times New Roman" w:cs="Times New Roman"/>
                <w:color w:val="000000"/>
                <w:sz w:val="23"/>
                <w:szCs w:val="23"/>
                <w:lang w:val="en-US"/>
              </w:rPr>
              <w:t xml:space="preserve">shock pulse </w:t>
            </w:r>
            <w:r w:rsidRPr="005C352A">
              <w:rPr>
                <w:rFonts w:ascii="Times New Roman" w:hAnsi="Times New Roman" w:cs="Times New Roman"/>
                <w:color w:val="000000"/>
                <w:sz w:val="23"/>
                <w:szCs w:val="23"/>
                <w:lang w:val="en-US"/>
              </w:rPr>
              <w:lastRenderedPageBreak/>
              <w:t>method.</w:t>
            </w:r>
          </w:p>
          <w:p w:rsidR="00917861" w:rsidRPr="005C352A" w:rsidRDefault="00917861" w:rsidP="00B1698E">
            <w:pPr>
              <w:pStyle w:val="Default"/>
              <w:rPr>
                <w:rFonts w:ascii="Times New Roman" w:hAnsi="Times New Roman" w:cs="Times New Roman"/>
                <w:b/>
                <w:lang w:val="en-US"/>
              </w:rPr>
            </w:pPr>
          </w:p>
        </w:tc>
      </w:tr>
      <w:tr w:rsidR="00917861" w:rsidRPr="005C352A" w:rsidTr="00B1698E">
        <w:tc>
          <w:tcPr>
            <w:tcW w:w="5182" w:type="dxa"/>
          </w:tcPr>
          <w:p w:rsidR="00917861" w:rsidRPr="005C352A" w:rsidRDefault="00917861" w:rsidP="00B1698E">
            <w:pPr>
              <w:autoSpaceDE w:val="0"/>
              <w:autoSpaceDN w:val="0"/>
              <w:adjustRightInd w:val="0"/>
              <w:jc w:val="both"/>
              <w:rPr>
                <w:rFonts w:ascii="Times New Roman" w:hAnsi="Times New Roman" w:cs="Times New Roman"/>
                <w:b/>
                <w:sz w:val="24"/>
                <w:szCs w:val="24"/>
                <w:lang w:val="en-US"/>
              </w:rPr>
            </w:pPr>
            <w:r w:rsidRPr="005C352A">
              <w:rPr>
                <w:rFonts w:ascii="Times New Roman" w:hAnsi="Times New Roman" w:cs="Times New Roman"/>
                <w:b/>
                <w:sz w:val="24"/>
                <w:szCs w:val="24"/>
                <w:lang w:val="en-US"/>
              </w:rPr>
              <w:lastRenderedPageBreak/>
              <w:t>11</w:t>
            </w:r>
            <w:r w:rsidRPr="005C352A">
              <w:rPr>
                <w:rFonts w:ascii="Times New Roman" w:hAnsi="Times New Roman" w:cs="Times New Roman"/>
                <w:b/>
                <w:sz w:val="24"/>
                <w:szCs w:val="24"/>
                <w:vertAlign w:val="superscript"/>
                <w:lang w:val="en-US"/>
              </w:rPr>
              <w:t>st</w:t>
            </w:r>
            <w:r w:rsidRPr="005C352A">
              <w:rPr>
                <w:rFonts w:ascii="Times New Roman" w:hAnsi="Times New Roman" w:cs="Times New Roman"/>
                <w:b/>
                <w:sz w:val="24"/>
                <w:szCs w:val="24"/>
                <w:lang w:val="en-US"/>
              </w:rPr>
              <w:t xml:space="preserve"> week:</w:t>
            </w:r>
          </w:p>
          <w:p w:rsidR="00917861" w:rsidRPr="005C352A" w:rsidRDefault="00917861" w:rsidP="00B1698E">
            <w:pPr>
              <w:autoSpaceDE w:val="0"/>
              <w:autoSpaceDN w:val="0"/>
              <w:adjustRightInd w:val="0"/>
              <w:jc w:val="both"/>
              <w:rPr>
                <w:rFonts w:ascii="Times New Roman" w:hAnsi="Times New Roman" w:cs="Times New Roman"/>
                <w:color w:val="000000"/>
                <w:sz w:val="23"/>
                <w:szCs w:val="23"/>
                <w:lang w:val="en-US"/>
              </w:rPr>
            </w:pPr>
            <w:r w:rsidRPr="005C352A">
              <w:rPr>
                <w:rFonts w:ascii="Times New Roman" w:hAnsi="Times New Roman" w:cs="Times New Roman"/>
                <w:b/>
                <w:sz w:val="24"/>
                <w:szCs w:val="24"/>
                <w:lang w:val="en-US"/>
              </w:rPr>
              <w:t xml:space="preserve">Lecture: </w:t>
            </w:r>
            <w:r w:rsidRPr="005C352A">
              <w:rPr>
                <w:rFonts w:ascii="Times New Roman" w:hAnsi="Times New Roman" w:cs="Times New Roman"/>
                <w:color w:val="000000"/>
                <w:sz w:val="23"/>
                <w:szCs w:val="23"/>
                <w:lang w:val="en-US"/>
              </w:rPr>
              <w:t>Balancing methods, trial weights, correction weights</w:t>
            </w:r>
          </w:p>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Practice:</w:t>
            </w:r>
            <w:r w:rsidRPr="005C352A">
              <w:rPr>
                <w:rFonts w:ascii="Times New Roman" w:hAnsi="Times New Roman" w:cs="Times New Roman"/>
                <w:color w:val="000000"/>
                <w:sz w:val="23"/>
                <w:szCs w:val="23"/>
                <w:lang w:val="en-US"/>
              </w:rPr>
              <w:t xml:space="preserve"> Balancing.</w:t>
            </w:r>
          </w:p>
        </w:tc>
        <w:tc>
          <w:tcPr>
            <w:tcW w:w="5183" w:type="dxa"/>
          </w:tcPr>
          <w:p w:rsidR="00917861" w:rsidRPr="005C352A" w:rsidRDefault="00917861" w:rsidP="00B1698E">
            <w:pPr>
              <w:autoSpaceDE w:val="0"/>
              <w:autoSpaceDN w:val="0"/>
              <w:adjustRightInd w:val="0"/>
              <w:jc w:val="both"/>
              <w:rPr>
                <w:rFonts w:ascii="Times New Roman" w:hAnsi="Times New Roman" w:cs="Times New Roman"/>
                <w:b/>
                <w:sz w:val="24"/>
                <w:szCs w:val="24"/>
                <w:lang w:val="en-US"/>
              </w:rPr>
            </w:pPr>
            <w:r w:rsidRPr="005C352A">
              <w:rPr>
                <w:rFonts w:ascii="Times New Roman" w:hAnsi="Times New Roman" w:cs="Times New Roman"/>
                <w:b/>
                <w:sz w:val="24"/>
                <w:szCs w:val="24"/>
                <w:lang w:val="en-US"/>
              </w:rPr>
              <w:t>12</w:t>
            </w:r>
            <w:r w:rsidRPr="005C352A">
              <w:rPr>
                <w:rFonts w:ascii="Times New Roman" w:hAnsi="Times New Roman" w:cs="Times New Roman"/>
                <w:b/>
                <w:sz w:val="24"/>
                <w:szCs w:val="24"/>
                <w:vertAlign w:val="superscript"/>
                <w:lang w:val="en-US"/>
              </w:rPr>
              <w:t>nd</w:t>
            </w:r>
            <w:r w:rsidRPr="005C352A">
              <w:rPr>
                <w:rFonts w:ascii="Times New Roman" w:hAnsi="Times New Roman" w:cs="Times New Roman"/>
                <w:b/>
                <w:sz w:val="24"/>
                <w:szCs w:val="24"/>
                <w:lang w:val="en-US"/>
              </w:rPr>
              <w:t xml:space="preserve"> week:</w:t>
            </w:r>
          </w:p>
          <w:p w:rsidR="00917861" w:rsidRPr="005C352A" w:rsidRDefault="00917861" w:rsidP="00B1698E">
            <w:pPr>
              <w:autoSpaceDE w:val="0"/>
              <w:autoSpaceDN w:val="0"/>
              <w:adjustRightInd w:val="0"/>
              <w:jc w:val="both"/>
              <w:rPr>
                <w:rFonts w:ascii="Times New Roman" w:hAnsi="Times New Roman" w:cs="Times New Roman"/>
                <w:color w:val="000000"/>
                <w:sz w:val="23"/>
                <w:szCs w:val="23"/>
                <w:lang w:val="en-US"/>
              </w:rPr>
            </w:pPr>
            <w:r w:rsidRPr="005C352A">
              <w:rPr>
                <w:rFonts w:ascii="Times New Roman" w:hAnsi="Times New Roman" w:cs="Times New Roman"/>
                <w:b/>
                <w:sz w:val="24"/>
                <w:szCs w:val="24"/>
                <w:lang w:val="en-US"/>
              </w:rPr>
              <w:t xml:space="preserve">Lecture: </w:t>
            </w:r>
            <w:r w:rsidRPr="005C352A">
              <w:rPr>
                <w:rFonts w:ascii="Times New Roman" w:hAnsi="Times New Roman" w:cs="Times New Roman"/>
                <w:color w:val="000000"/>
                <w:sz w:val="23"/>
                <w:szCs w:val="23"/>
                <w:lang w:val="en-US"/>
              </w:rPr>
              <w:t>Shaft alignment methods</w:t>
            </w:r>
          </w:p>
          <w:p w:rsidR="00917861" w:rsidRPr="005C352A" w:rsidRDefault="00917861" w:rsidP="00B1698E">
            <w:pPr>
              <w:pStyle w:val="Default"/>
              <w:rPr>
                <w:rFonts w:ascii="Times New Roman" w:hAnsi="Times New Roman" w:cs="Times New Roman"/>
                <w:b/>
                <w:lang w:val="en-US"/>
              </w:rPr>
            </w:pPr>
            <w:r w:rsidRPr="005C352A">
              <w:rPr>
                <w:rFonts w:ascii="Times New Roman" w:hAnsi="Times New Roman" w:cs="Times New Roman"/>
                <w:b/>
                <w:lang w:val="en-US"/>
              </w:rPr>
              <w:t xml:space="preserve">Practice: </w:t>
            </w:r>
            <w:r w:rsidRPr="005C352A">
              <w:rPr>
                <w:rFonts w:ascii="Times New Roman" w:hAnsi="Times New Roman" w:cs="Times New Roman"/>
                <w:sz w:val="23"/>
                <w:szCs w:val="23"/>
                <w:lang w:val="en-US"/>
              </w:rPr>
              <w:t>Shaft alignment</w:t>
            </w:r>
          </w:p>
        </w:tc>
      </w:tr>
      <w:tr w:rsidR="00917861" w:rsidRPr="005C352A" w:rsidTr="00B1698E">
        <w:tc>
          <w:tcPr>
            <w:tcW w:w="5182" w:type="dxa"/>
          </w:tcPr>
          <w:p w:rsidR="00917861" w:rsidRPr="005C352A" w:rsidRDefault="00917861" w:rsidP="00B1698E">
            <w:pPr>
              <w:autoSpaceDE w:val="0"/>
              <w:autoSpaceDN w:val="0"/>
              <w:adjustRightInd w:val="0"/>
              <w:jc w:val="both"/>
              <w:rPr>
                <w:rFonts w:ascii="Times New Roman" w:hAnsi="Times New Roman" w:cs="Times New Roman"/>
                <w:b/>
                <w:sz w:val="24"/>
                <w:szCs w:val="24"/>
                <w:lang w:val="en-US"/>
              </w:rPr>
            </w:pPr>
            <w:r w:rsidRPr="005C352A">
              <w:rPr>
                <w:rFonts w:ascii="Times New Roman" w:hAnsi="Times New Roman" w:cs="Times New Roman"/>
                <w:b/>
                <w:sz w:val="24"/>
                <w:szCs w:val="24"/>
                <w:lang w:val="en-US"/>
              </w:rPr>
              <w:t>13</w:t>
            </w:r>
            <w:r w:rsidRPr="005C352A">
              <w:rPr>
                <w:rFonts w:ascii="Times New Roman" w:hAnsi="Times New Roman" w:cs="Times New Roman"/>
                <w:b/>
                <w:sz w:val="24"/>
                <w:szCs w:val="24"/>
                <w:vertAlign w:val="superscript"/>
                <w:lang w:val="en-US"/>
              </w:rPr>
              <w:t>rd</w:t>
            </w:r>
            <w:r w:rsidRPr="005C352A">
              <w:rPr>
                <w:rFonts w:ascii="Times New Roman" w:hAnsi="Times New Roman" w:cs="Times New Roman"/>
                <w:b/>
                <w:sz w:val="24"/>
                <w:szCs w:val="24"/>
                <w:lang w:val="en-US"/>
              </w:rPr>
              <w:t xml:space="preserve"> week:</w:t>
            </w:r>
          </w:p>
          <w:p w:rsidR="00917861" w:rsidRPr="005C352A" w:rsidRDefault="00917861" w:rsidP="00B1698E">
            <w:pPr>
              <w:autoSpaceDE w:val="0"/>
              <w:autoSpaceDN w:val="0"/>
              <w:adjustRightInd w:val="0"/>
              <w:jc w:val="both"/>
              <w:rPr>
                <w:rFonts w:ascii="Times New Roman" w:hAnsi="Times New Roman" w:cs="Times New Roman"/>
                <w:color w:val="000000"/>
                <w:sz w:val="23"/>
                <w:szCs w:val="23"/>
                <w:lang w:val="en-US"/>
              </w:rPr>
            </w:pPr>
            <w:r w:rsidRPr="005C352A">
              <w:rPr>
                <w:rFonts w:ascii="Times New Roman" w:hAnsi="Times New Roman" w:cs="Times New Roman"/>
                <w:b/>
                <w:sz w:val="24"/>
                <w:szCs w:val="24"/>
                <w:lang w:val="en-US"/>
              </w:rPr>
              <w:t xml:space="preserve">Lecture: </w:t>
            </w:r>
            <w:r>
              <w:rPr>
                <w:rFonts w:ascii="Times New Roman" w:hAnsi="Times New Roman" w:cs="Times New Roman"/>
                <w:color w:val="000000"/>
                <w:sz w:val="23"/>
                <w:szCs w:val="23"/>
                <w:lang w:val="en-US"/>
              </w:rPr>
              <w:t>Acoustics for m</w:t>
            </w:r>
            <w:r w:rsidRPr="005C352A">
              <w:rPr>
                <w:rFonts w:ascii="Times New Roman" w:hAnsi="Times New Roman" w:cs="Times New Roman"/>
                <w:color w:val="000000"/>
                <w:sz w:val="23"/>
                <w:szCs w:val="23"/>
                <w:lang w:val="en-US"/>
              </w:rPr>
              <w:t xml:space="preserve">achinery: Noise </w:t>
            </w:r>
            <w:proofErr w:type="spellStart"/>
            <w:r w:rsidRPr="005C352A">
              <w:rPr>
                <w:rFonts w:ascii="Times New Roman" w:hAnsi="Times New Roman" w:cs="Times New Roman"/>
                <w:color w:val="000000"/>
                <w:sz w:val="23"/>
                <w:szCs w:val="23"/>
                <w:lang w:val="en-US"/>
              </w:rPr>
              <w:t>behaviour</w:t>
            </w:r>
            <w:proofErr w:type="spellEnd"/>
            <w:r w:rsidRPr="005C352A">
              <w:rPr>
                <w:rFonts w:ascii="Times New Roman" w:hAnsi="Times New Roman" w:cs="Times New Roman"/>
                <w:color w:val="000000"/>
                <w:sz w:val="23"/>
                <w:szCs w:val="23"/>
                <w:lang w:val="en-US"/>
              </w:rPr>
              <w:t xml:space="preserve"> of a machinery, measurement of sound radiation of machines, determination of sound power, sound level meters and analyzers</w:t>
            </w:r>
          </w:p>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Practice: </w:t>
            </w:r>
            <w:r w:rsidRPr="005C352A">
              <w:rPr>
                <w:rFonts w:ascii="Times New Roman" w:hAnsi="Times New Roman" w:cs="Times New Roman"/>
                <w:color w:val="000000"/>
                <w:sz w:val="23"/>
                <w:szCs w:val="23"/>
                <w:lang w:val="en-US"/>
              </w:rPr>
              <w:t>Acoustic measurement</w:t>
            </w:r>
          </w:p>
        </w:tc>
        <w:tc>
          <w:tcPr>
            <w:tcW w:w="5183" w:type="dxa"/>
          </w:tcPr>
          <w:p w:rsidR="00917861" w:rsidRPr="005C352A" w:rsidRDefault="00917861" w:rsidP="00B1698E">
            <w:pPr>
              <w:autoSpaceDE w:val="0"/>
              <w:autoSpaceDN w:val="0"/>
              <w:adjustRightInd w:val="0"/>
              <w:jc w:val="both"/>
              <w:rPr>
                <w:rFonts w:ascii="Times New Roman" w:hAnsi="Times New Roman" w:cs="Times New Roman"/>
                <w:b/>
                <w:sz w:val="24"/>
                <w:szCs w:val="24"/>
                <w:lang w:val="en-US"/>
              </w:rPr>
            </w:pPr>
            <w:r w:rsidRPr="005C352A">
              <w:rPr>
                <w:rFonts w:ascii="Times New Roman" w:hAnsi="Times New Roman" w:cs="Times New Roman"/>
                <w:b/>
                <w:sz w:val="24"/>
                <w:szCs w:val="24"/>
                <w:lang w:val="en-US"/>
              </w:rPr>
              <w:t>14</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917861" w:rsidRPr="005C352A" w:rsidRDefault="00917861" w:rsidP="00B1698E">
            <w:pPr>
              <w:autoSpaceDE w:val="0"/>
              <w:autoSpaceDN w:val="0"/>
              <w:adjustRightInd w:val="0"/>
              <w:jc w:val="both"/>
              <w:rPr>
                <w:rFonts w:ascii="Times New Roman" w:hAnsi="Times New Roman" w:cs="Times New Roman"/>
                <w:color w:val="000000"/>
                <w:sz w:val="23"/>
                <w:szCs w:val="23"/>
                <w:lang w:val="en-US"/>
              </w:rPr>
            </w:pPr>
            <w:r w:rsidRPr="005C352A">
              <w:rPr>
                <w:rFonts w:ascii="Times New Roman" w:hAnsi="Times New Roman" w:cs="Times New Roman"/>
                <w:b/>
                <w:sz w:val="24"/>
                <w:szCs w:val="24"/>
                <w:lang w:val="en-US"/>
              </w:rPr>
              <w:t xml:space="preserve">Lecture: </w:t>
            </w:r>
            <w:r w:rsidRPr="005C352A">
              <w:rPr>
                <w:rFonts w:ascii="Times New Roman" w:hAnsi="Times New Roman" w:cs="Times New Roman"/>
                <w:color w:val="000000"/>
                <w:sz w:val="23"/>
                <w:szCs w:val="23"/>
                <w:lang w:val="en-US"/>
              </w:rPr>
              <w:t xml:space="preserve">Infra-red </w:t>
            </w:r>
            <w:proofErr w:type="spellStart"/>
            <w:r w:rsidRPr="005C352A">
              <w:rPr>
                <w:rFonts w:ascii="Times New Roman" w:hAnsi="Times New Roman" w:cs="Times New Roman"/>
                <w:color w:val="000000"/>
                <w:sz w:val="23"/>
                <w:szCs w:val="23"/>
                <w:lang w:val="en-US"/>
              </w:rPr>
              <w:t>thermography</w:t>
            </w:r>
            <w:proofErr w:type="spellEnd"/>
            <w:r w:rsidRPr="005C352A">
              <w:rPr>
                <w:rFonts w:ascii="Times New Roman" w:hAnsi="Times New Roman" w:cs="Times New Roman"/>
                <w:color w:val="000000"/>
                <w:sz w:val="23"/>
                <w:szCs w:val="23"/>
                <w:lang w:val="en-US"/>
              </w:rPr>
              <w:t>: Infrared radiation and its applications, thermal imaging for industrial inspections</w:t>
            </w:r>
          </w:p>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Practice: </w:t>
            </w:r>
            <w:r>
              <w:rPr>
                <w:rFonts w:ascii="Times New Roman" w:hAnsi="Times New Roman" w:cs="Times New Roman"/>
                <w:color w:val="000000"/>
                <w:sz w:val="23"/>
                <w:szCs w:val="23"/>
                <w:lang w:val="en-US"/>
              </w:rPr>
              <w:t>Measurement</w:t>
            </w:r>
            <w:r w:rsidRPr="005C352A">
              <w:rPr>
                <w:rFonts w:ascii="Times New Roman" w:hAnsi="Times New Roman" w:cs="Times New Roman"/>
                <w:color w:val="000000"/>
                <w:sz w:val="23"/>
                <w:szCs w:val="23"/>
                <w:lang w:val="en-US"/>
              </w:rPr>
              <w:t xml:space="preserve"> with infra-red camera</w:t>
            </w:r>
          </w:p>
        </w:tc>
      </w:tr>
      <w:tr w:rsidR="00917861" w:rsidRPr="005C352A" w:rsidTr="00B1698E">
        <w:tc>
          <w:tcPr>
            <w:tcW w:w="5182" w:type="dxa"/>
          </w:tcPr>
          <w:p w:rsidR="00917861" w:rsidRPr="005C352A" w:rsidRDefault="00917861" w:rsidP="00B1698E">
            <w:pPr>
              <w:rPr>
                <w:rFonts w:ascii="Times New Roman" w:hAnsi="Times New Roman" w:cs="Times New Roman"/>
                <w:b/>
                <w:sz w:val="24"/>
                <w:szCs w:val="24"/>
                <w:lang w:val="en-US"/>
              </w:rPr>
            </w:pPr>
            <w:r w:rsidRPr="005C352A">
              <w:rPr>
                <w:rFonts w:ascii="Times New Roman" w:hAnsi="Times New Roman" w:cs="Times New Roman"/>
                <w:b/>
                <w:sz w:val="24"/>
                <w:szCs w:val="24"/>
                <w:lang w:val="en-US"/>
              </w:rPr>
              <w:t>15</w:t>
            </w:r>
            <w:r w:rsidRPr="005C352A">
              <w:rPr>
                <w:rFonts w:ascii="Times New Roman" w:hAnsi="Times New Roman" w:cs="Times New Roman"/>
                <w:b/>
                <w:sz w:val="24"/>
                <w:szCs w:val="24"/>
                <w:vertAlign w:val="superscript"/>
                <w:lang w:val="en-US"/>
              </w:rPr>
              <w:t>th</w:t>
            </w:r>
            <w:r w:rsidRPr="005C352A">
              <w:rPr>
                <w:rFonts w:ascii="Times New Roman" w:hAnsi="Times New Roman" w:cs="Times New Roman"/>
                <w:b/>
                <w:sz w:val="24"/>
                <w:szCs w:val="24"/>
                <w:lang w:val="en-US"/>
              </w:rPr>
              <w:t xml:space="preserve"> week:</w:t>
            </w:r>
          </w:p>
          <w:p w:rsidR="00917861" w:rsidRPr="005C352A" w:rsidRDefault="00917861" w:rsidP="00B1698E">
            <w:pPr>
              <w:pStyle w:val="Default"/>
              <w:rPr>
                <w:rFonts w:ascii="Times New Roman" w:hAnsi="Times New Roman" w:cs="Times New Roman"/>
                <w:b/>
                <w:lang w:val="en-US"/>
              </w:rPr>
            </w:pPr>
            <w:r w:rsidRPr="005C352A">
              <w:rPr>
                <w:rFonts w:ascii="Times New Roman" w:hAnsi="Times New Roman" w:cs="Times New Roman"/>
                <w:b/>
                <w:lang w:val="en-US"/>
              </w:rPr>
              <w:t>End-term test</w:t>
            </w:r>
          </w:p>
        </w:tc>
        <w:tc>
          <w:tcPr>
            <w:tcW w:w="5183" w:type="dxa"/>
          </w:tcPr>
          <w:p w:rsidR="00917861" w:rsidRPr="005C352A" w:rsidRDefault="00917861" w:rsidP="00B1698E">
            <w:pPr>
              <w:pStyle w:val="Default"/>
              <w:rPr>
                <w:rFonts w:ascii="Times New Roman" w:hAnsi="Times New Roman" w:cs="Times New Roman"/>
                <w:b/>
                <w:lang w:val="en-US"/>
              </w:rPr>
            </w:pPr>
          </w:p>
        </w:tc>
      </w:tr>
    </w:tbl>
    <w:p w:rsidR="00917861" w:rsidRPr="005C352A" w:rsidRDefault="00917861" w:rsidP="00917861">
      <w:pPr>
        <w:pStyle w:val="Default"/>
        <w:rPr>
          <w:rFonts w:ascii="Times New Roman" w:hAnsi="Times New Roman" w:cs="Times New Roman"/>
          <w:b/>
          <w:lang w:val="en-US"/>
        </w:rPr>
      </w:pPr>
    </w:p>
    <w:p w:rsidR="00917861" w:rsidRPr="005C352A" w:rsidRDefault="00917861" w:rsidP="00917861">
      <w:pPr>
        <w:jc w:val="center"/>
        <w:rPr>
          <w:rFonts w:ascii="Times New Roman" w:hAnsi="Times New Roman" w:cs="Times New Roman"/>
          <w:b/>
          <w:sz w:val="24"/>
          <w:szCs w:val="24"/>
          <w:lang w:val="en-US"/>
        </w:rPr>
      </w:pPr>
      <w:r w:rsidRPr="005C352A">
        <w:rPr>
          <w:rFonts w:ascii="Times New Roman" w:hAnsi="Times New Roman" w:cs="Times New Roman"/>
          <w:b/>
          <w:sz w:val="24"/>
          <w:szCs w:val="24"/>
          <w:lang w:val="en-US"/>
        </w:rPr>
        <w:t>Requirements</w:t>
      </w:r>
    </w:p>
    <w:p w:rsidR="00917861" w:rsidRPr="005C352A" w:rsidRDefault="00917861" w:rsidP="00917861">
      <w:pPr>
        <w:jc w:val="both"/>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A, for </w:t>
      </w:r>
      <w:r w:rsidR="00DD1096">
        <w:rPr>
          <w:rFonts w:ascii="Times New Roman" w:hAnsi="Times New Roman" w:cs="Times New Roman"/>
          <w:b/>
          <w:sz w:val="24"/>
          <w:szCs w:val="24"/>
          <w:lang w:val="en-US"/>
        </w:rPr>
        <w:t xml:space="preserve">a </w:t>
      </w:r>
      <w:r w:rsidRPr="005C352A">
        <w:rPr>
          <w:rFonts w:ascii="Times New Roman" w:hAnsi="Times New Roman" w:cs="Times New Roman"/>
          <w:b/>
          <w:sz w:val="24"/>
          <w:szCs w:val="24"/>
          <w:lang w:val="en-US"/>
        </w:rPr>
        <w:t>signature:</w:t>
      </w:r>
    </w:p>
    <w:p w:rsidR="00917861" w:rsidRPr="005C352A" w:rsidRDefault="00917861" w:rsidP="00DD1096">
      <w:pPr>
        <w:jc w:val="both"/>
        <w:rPr>
          <w:rFonts w:ascii="Times New Roman" w:hAnsi="Times New Roman" w:cs="Times New Roman"/>
          <w:sz w:val="24"/>
          <w:szCs w:val="24"/>
          <w:lang w:val="en-US"/>
        </w:rPr>
      </w:pPr>
      <w:r w:rsidRPr="005C352A">
        <w:rPr>
          <w:rFonts w:ascii="Times New Roman" w:hAnsi="Times New Roman" w:cs="Times New Roman"/>
          <w:sz w:val="24"/>
          <w:szCs w:val="24"/>
          <w:lang w:val="en-US"/>
        </w:rPr>
        <w:t xml:space="preserve">Attendance </w:t>
      </w:r>
      <w:r w:rsidR="009239B3">
        <w:rPr>
          <w:rFonts w:ascii="Times New Roman" w:hAnsi="Times New Roman" w:cs="Times New Roman"/>
          <w:sz w:val="24"/>
          <w:szCs w:val="24"/>
          <w:lang w:val="en-US"/>
        </w:rPr>
        <w:t>at</w:t>
      </w:r>
      <w:r w:rsidRPr="005C352A">
        <w:rPr>
          <w:rFonts w:ascii="Times New Roman" w:hAnsi="Times New Roman" w:cs="Times New Roman"/>
          <w:sz w:val="24"/>
          <w:szCs w:val="24"/>
          <w:lang w:val="en-US"/>
        </w:rPr>
        <w:t xml:space="preserve"> </w:t>
      </w:r>
      <w:r w:rsidRPr="005C352A">
        <w:rPr>
          <w:rFonts w:ascii="Times New Roman" w:hAnsi="Times New Roman" w:cs="Times New Roman"/>
          <w:b/>
          <w:sz w:val="24"/>
          <w:szCs w:val="24"/>
          <w:lang w:val="en-US"/>
        </w:rPr>
        <w:t xml:space="preserve">lectures </w:t>
      </w:r>
      <w:r w:rsidRPr="005C352A">
        <w:rPr>
          <w:rFonts w:ascii="Times New Roman" w:hAnsi="Times New Roman" w:cs="Times New Roman"/>
          <w:sz w:val="24"/>
          <w:szCs w:val="24"/>
          <w:lang w:val="en-US"/>
        </w:rPr>
        <w:t xml:space="preserve">is recommended, but not compulsory. </w:t>
      </w:r>
    </w:p>
    <w:p w:rsidR="00917861" w:rsidRPr="005C352A" w:rsidRDefault="00917861" w:rsidP="00DD1096">
      <w:pPr>
        <w:jc w:val="both"/>
        <w:rPr>
          <w:rFonts w:ascii="Times New Roman" w:hAnsi="Times New Roman" w:cs="Times New Roman"/>
          <w:sz w:val="24"/>
          <w:szCs w:val="24"/>
          <w:lang w:val="en-US"/>
        </w:rPr>
      </w:pPr>
      <w:r w:rsidRPr="005C352A">
        <w:rPr>
          <w:rFonts w:ascii="Times New Roman" w:hAnsi="Times New Roman" w:cs="Times New Roman"/>
          <w:sz w:val="24"/>
          <w:szCs w:val="24"/>
          <w:lang w:val="en-US"/>
        </w:rPr>
        <w:t xml:space="preserve">Participation at </w:t>
      </w:r>
      <w:r w:rsidRPr="005C352A">
        <w:rPr>
          <w:rFonts w:ascii="Times New Roman" w:hAnsi="Times New Roman" w:cs="Times New Roman"/>
          <w:b/>
          <w:sz w:val="24"/>
          <w:szCs w:val="24"/>
          <w:lang w:val="en-US"/>
        </w:rPr>
        <w:t>practice</w:t>
      </w:r>
      <w:r>
        <w:rPr>
          <w:rFonts w:ascii="Times New Roman" w:hAnsi="Times New Roman" w:cs="Times New Roman"/>
          <w:b/>
          <w:sz w:val="24"/>
          <w:szCs w:val="24"/>
          <w:lang w:val="en-US"/>
        </w:rPr>
        <w:t xml:space="preserve"> classes</w:t>
      </w:r>
      <w:r w:rsidR="00DD1096">
        <w:rPr>
          <w:rFonts w:ascii="Times New Roman" w:hAnsi="Times New Roman" w:cs="Times New Roman"/>
          <w:sz w:val="24"/>
          <w:szCs w:val="24"/>
          <w:lang w:val="en-US"/>
        </w:rPr>
        <w:t xml:space="preserve"> is compulsory. A s</w:t>
      </w:r>
      <w:r w:rsidRPr="005C352A">
        <w:rPr>
          <w:rFonts w:ascii="Times New Roman" w:hAnsi="Times New Roman" w:cs="Times New Roman"/>
          <w:sz w:val="24"/>
          <w:szCs w:val="24"/>
          <w:lang w:val="en-US"/>
        </w:rPr>
        <w:t>tudent must attend the practice</w:t>
      </w:r>
      <w:r>
        <w:rPr>
          <w:rFonts w:ascii="Times New Roman" w:hAnsi="Times New Roman" w:cs="Times New Roman"/>
          <w:sz w:val="24"/>
          <w:szCs w:val="24"/>
          <w:lang w:val="en-US"/>
        </w:rPr>
        <w:t xml:space="preserve"> classe</w:t>
      </w:r>
      <w:r w:rsidRPr="005C352A">
        <w:rPr>
          <w:rFonts w:ascii="Times New Roman" w:hAnsi="Times New Roman" w:cs="Times New Roman"/>
          <w:sz w:val="24"/>
          <w:szCs w:val="24"/>
          <w:lang w:val="en-US"/>
        </w:rPr>
        <w:t>s and m</w:t>
      </w:r>
      <w:r>
        <w:rPr>
          <w:rFonts w:ascii="Times New Roman" w:hAnsi="Times New Roman" w:cs="Times New Roman"/>
          <w:sz w:val="24"/>
          <w:szCs w:val="24"/>
          <w:lang w:val="en-US"/>
        </w:rPr>
        <w:t>a</w:t>
      </w:r>
      <w:r w:rsidRPr="005C352A">
        <w:rPr>
          <w:rFonts w:ascii="Times New Roman" w:hAnsi="Times New Roman" w:cs="Times New Roman"/>
          <w:sz w:val="24"/>
          <w:szCs w:val="24"/>
          <w:lang w:val="en-US"/>
        </w:rPr>
        <w:t xml:space="preserve">y not miss more than three </w:t>
      </w:r>
      <w:r>
        <w:rPr>
          <w:rFonts w:ascii="Times New Roman" w:hAnsi="Times New Roman" w:cs="Times New Roman"/>
          <w:sz w:val="24"/>
          <w:szCs w:val="24"/>
          <w:lang w:val="en-US"/>
        </w:rPr>
        <w:t>times</w:t>
      </w:r>
      <w:r w:rsidRPr="005C352A">
        <w:rPr>
          <w:rFonts w:ascii="Times New Roman" w:hAnsi="Times New Roman" w:cs="Times New Roman"/>
          <w:sz w:val="24"/>
          <w:szCs w:val="24"/>
          <w:lang w:val="en-US"/>
        </w:rPr>
        <w:t xml:space="preserve"> during the semester. In case a student </w:t>
      </w:r>
      <w:r>
        <w:rPr>
          <w:rFonts w:ascii="Times New Roman" w:hAnsi="Times New Roman" w:cs="Times New Roman"/>
          <w:sz w:val="24"/>
          <w:szCs w:val="24"/>
          <w:lang w:val="en-US"/>
        </w:rPr>
        <w:t>does so</w:t>
      </w:r>
      <w:r w:rsidRPr="005C352A">
        <w:rPr>
          <w:rFonts w:ascii="Times New Roman" w:hAnsi="Times New Roman" w:cs="Times New Roman"/>
          <w:sz w:val="24"/>
          <w:szCs w:val="24"/>
          <w:lang w:val="en-US"/>
        </w:rPr>
        <w:t xml:space="preserve">, the subject will not be signed and the student must repeat the course. </w:t>
      </w:r>
      <w:r w:rsidR="00DD1096">
        <w:rPr>
          <w:rFonts w:ascii="Times New Roman" w:hAnsi="Times New Roman" w:cs="Times New Roman"/>
          <w:sz w:val="24"/>
          <w:szCs w:val="24"/>
          <w:lang w:val="en-US"/>
        </w:rPr>
        <w:t>A s</w:t>
      </w:r>
      <w:r w:rsidRPr="005C352A">
        <w:rPr>
          <w:rFonts w:ascii="Times New Roman" w:hAnsi="Times New Roman" w:cs="Times New Roman"/>
          <w:sz w:val="24"/>
          <w:szCs w:val="24"/>
          <w:lang w:val="en-US"/>
        </w:rPr>
        <w:t xml:space="preserve">tudent can’t make up a practice </w:t>
      </w:r>
      <w:r>
        <w:rPr>
          <w:rFonts w:ascii="Times New Roman" w:hAnsi="Times New Roman" w:cs="Times New Roman"/>
          <w:sz w:val="24"/>
          <w:szCs w:val="24"/>
          <w:lang w:val="en-US"/>
        </w:rPr>
        <w:t xml:space="preserve">class </w:t>
      </w:r>
      <w:r w:rsidRPr="005C352A">
        <w:rPr>
          <w:rFonts w:ascii="Times New Roman" w:hAnsi="Times New Roman" w:cs="Times New Roman"/>
          <w:sz w:val="24"/>
          <w:szCs w:val="24"/>
          <w:lang w:val="en-US"/>
        </w:rPr>
        <w:t>with another group. The attendance on practice</w:t>
      </w:r>
      <w:r w:rsidR="00DD1096">
        <w:rPr>
          <w:rFonts w:ascii="Times New Roman" w:hAnsi="Times New Roman" w:cs="Times New Roman"/>
          <w:sz w:val="24"/>
          <w:szCs w:val="24"/>
          <w:lang w:val="en-US"/>
        </w:rPr>
        <w:t xml:space="preserve"> class</w:t>
      </w:r>
      <w:r w:rsidRPr="005C352A">
        <w:rPr>
          <w:rFonts w:ascii="Times New Roman" w:hAnsi="Times New Roman" w:cs="Times New Roman"/>
          <w:sz w:val="24"/>
          <w:szCs w:val="24"/>
          <w:lang w:val="en-US"/>
        </w:rPr>
        <w:t xml:space="preserve"> will be recorded by the practice leader. Being late is </w:t>
      </w:r>
      <w:r>
        <w:rPr>
          <w:rFonts w:ascii="Times New Roman" w:hAnsi="Times New Roman" w:cs="Times New Roman"/>
          <w:sz w:val="24"/>
          <w:szCs w:val="24"/>
          <w:lang w:val="en-US"/>
        </w:rPr>
        <w:t>equivalent with</w:t>
      </w:r>
      <w:r w:rsidRPr="005C352A">
        <w:rPr>
          <w:rFonts w:ascii="Times New Roman" w:hAnsi="Times New Roman" w:cs="Times New Roman"/>
          <w:sz w:val="24"/>
          <w:szCs w:val="24"/>
          <w:lang w:val="en-US"/>
        </w:rPr>
        <w:t xml:space="preserve"> an absence. In case of further absences, a medical certificate needs to be presented. Missed practices should be </w:t>
      </w:r>
      <w:r>
        <w:rPr>
          <w:rFonts w:ascii="Times New Roman" w:hAnsi="Times New Roman" w:cs="Times New Roman"/>
          <w:sz w:val="24"/>
          <w:szCs w:val="24"/>
          <w:lang w:val="en-US"/>
        </w:rPr>
        <w:t xml:space="preserve">made up for at a later date, </w:t>
      </w:r>
      <w:r w:rsidRPr="005C352A">
        <w:rPr>
          <w:rFonts w:ascii="Times New Roman" w:hAnsi="Times New Roman" w:cs="Times New Roman"/>
          <w:sz w:val="24"/>
          <w:szCs w:val="24"/>
          <w:lang w:val="en-US"/>
        </w:rPr>
        <w:t>be</w:t>
      </w:r>
      <w:r>
        <w:rPr>
          <w:rFonts w:ascii="Times New Roman" w:hAnsi="Times New Roman" w:cs="Times New Roman"/>
          <w:sz w:val="24"/>
          <w:szCs w:val="24"/>
          <w:lang w:val="en-US"/>
        </w:rPr>
        <w:t>ing</w:t>
      </w:r>
      <w:r w:rsidRPr="005C352A">
        <w:rPr>
          <w:rFonts w:ascii="Times New Roman" w:hAnsi="Times New Roman" w:cs="Times New Roman"/>
          <w:sz w:val="24"/>
          <w:szCs w:val="24"/>
          <w:lang w:val="en-US"/>
        </w:rPr>
        <w:t xml:space="preserve"> discussed with the tutor. Active participation is evaluated by the teacher in every class. If </w:t>
      </w:r>
      <w:r w:rsidR="00DD1096">
        <w:rPr>
          <w:rFonts w:ascii="Times New Roman" w:hAnsi="Times New Roman" w:cs="Times New Roman"/>
          <w:sz w:val="24"/>
          <w:szCs w:val="24"/>
          <w:lang w:val="en-US"/>
        </w:rPr>
        <w:t xml:space="preserve">a </w:t>
      </w:r>
      <w:r w:rsidRPr="005C352A">
        <w:rPr>
          <w:rFonts w:ascii="Times New Roman" w:hAnsi="Times New Roman" w:cs="Times New Roman"/>
          <w:sz w:val="24"/>
          <w:szCs w:val="24"/>
          <w:lang w:val="en-US"/>
        </w:rPr>
        <w:t xml:space="preserve">student’s behavior or conduct doesn’t meet the requirements of active participation, the teacher may evaluate </w:t>
      </w:r>
      <w:r w:rsidR="009239B3">
        <w:rPr>
          <w:rFonts w:ascii="Times New Roman" w:hAnsi="Times New Roman" w:cs="Times New Roman"/>
          <w:sz w:val="24"/>
          <w:szCs w:val="24"/>
          <w:lang w:val="en-US"/>
        </w:rPr>
        <w:t>his/her</w:t>
      </w:r>
      <w:r w:rsidRPr="005C352A">
        <w:rPr>
          <w:rFonts w:ascii="Times New Roman" w:hAnsi="Times New Roman" w:cs="Times New Roman"/>
          <w:sz w:val="24"/>
          <w:szCs w:val="24"/>
          <w:lang w:val="en-US"/>
        </w:rPr>
        <w:t xml:space="preserve"> participation as an absence </w:t>
      </w:r>
      <w:r>
        <w:rPr>
          <w:rFonts w:ascii="Times New Roman" w:hAnsi="Times New Roman" w:cs="Times New Roman"/>
          <w:sz w:val="24"/>
          <w:szCs w:val="24"/>
          <w:lang w:val="en-US"/>
        </w:rPr>
        <w:t>because of</w:t>
      </w:r>
      <w:r w:rsidRPr="005C352A">
        <w:rPr>
          <w:rFonts w:ascii="Times New Roman" w:hAnsi="Times New Roman" w:cs="Times New Roman"/>
          <w:sz w:val="24"/>
          <w:szCs w:val="24"/>
          <w:lang w:val="en-US"/>
        </w:rPr>
        <w:t xml:space="preserve"> the lack of active participation in class.</w:t>
      </w:r>
    </w:p>
    <w:p w:rsidR="00917861" w:rsidRPr="005C352A" w:rsidRDefault="00917861" w:rsidP="00917861">
      <w:pPr>
        <w:ind w:firstLine="708"/>
        <w:jc w:val="both"/>
        <w:rPr>
          <w:rFonts w:ascii="Times New Roman" w:hAnsi="Times New Roman" w:cs="Times New Roman"/>
          <w:sz w:val="24"/>
          <w:szCs w:val="24"/>
          <w:lang w:val="en-US"/>
        </w:rPr>
      </w:pPr>
      <w:r w:rsidRPr="005C352A">
        <w:rPr>
          <w:rFonts w:ascii="Times New Roman" w:hAnsi="Times New Roman" w:cs="Times New Roman"/>
          <w:sz w:val="24"/>
          <w:szCs w:val="24"/>
          <w:lang w:val="en-US"/>
        </w:rPr>
        <w:t>During the semester there are t</w:t>
      </w:r>
      <w:r w:rsidR="00DD1096">
        <w:rPr>
          <w:rFonts w:ascii="Times New Roman" w:hAnsi="Times New Roman" w:cs="Times New Roman"/>
          <w:sz w:val="24"/>
          <w:szCs w:val="24"/>
          <w:lang w:val="en-US"/>
        </w:rPr>
        <w:t xml:space="preserve">wo tests: the mid-term test </w:t>
      </w:r>
      <w:r>
        <w:rPr>
          <w:rFonts w:ascii="Times New Roman" w:hAnsi="Times New Roman" w:cs="Times New Roman"/>
          <w:sz w:val="24"/>
          <w:szCs w:val="24"/>
          <w:lang w:val="en-US"/>
        </w:rPr>
        <w:t>o</w:t>
      </w:r>
      <w:r w:rsidRPr="005C352A">
        <w:rPr>
          <w:rFonts w:ascii="Times New Roman" w:hAnsi="Times New Roman" w:cs="Times New Roman"/>
          <w:sz w:val="24"/>
          <w:szCs w:val="24"/>
          <w:lang w:val="en-US"/>
        </w:rPr>
        <w:t>n the 8</w:t>
      </w:r>
      <w:r w:rsidRPr="005C352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week and the end-term test o</w:t>
      </w:r>
      <w:r w:rsidRPr="005C352A">
        <w:rPr>
          <w:rFonts w:ascii="Times New Roman" w:hAnsi="Times New Roman" w:cs="Times New Roman"/>
          <w:sz w:val="24"/>
          <w:szCs w:val="24"/>
          <w:lang w:val="en-US"/>
        </w:rPr>
        <w:t>n the 15</w:t>
      </w:r>
      <w:r w:rsidRPr="005C352A">
        <w:rPr>
          <w:rFonts w:ascii="Times New Roman" w:hAnsi="Times New Roman" w:cs="Times New Roman"/>
          <w:sz w:val="24"/>
          <w:szCs w:val="24"/>
          <w:vertAlign w:val="superscript"/>
          <w:lang w:val="en-US"/>
        </w:rPr>
        <w:t>th</w:t>
      </w:r>
      <w:r w:rsidRPr="005C352A">
        <w:rPr>
          <w:rFonts w:ascii="Times New Roman" w:hAnsi="Times New Roman" w:cs="Times New Roman"/>
          <w:sz w:val="24"/>
          <w:szCs w:val="24"/>
          <w:lang w:val="en-US"/>
        </w:rPr>
        <w:t xml:space="preserve"> week. Students have to sit for the tests.</w:t>
      </w:r>
    </w:p>
    <w:p w:rsidR="00917861" w:rsidRPr="005C352A" w:rsidRDefault="00917861" w:rsidP="00917861">
      <w:pPr>
        <w:jc w:val="both"/>
        <w:rPr>
          <w:rFonts w:ascii="Times New Roman" w:hAnsi="Times New Roman" w:cs="Times New Roman"/>
          <w:b/>
          <w:sz w:val="24"/>
          <w:szCs w:val="24"/>
          <w:lang w:val="en-US"/>
        </w:rPr>
      </w:pPr>
      <w:r w:rsidRPr="005C352A">
        <w:rPr>
          <w:rFonts w:ascii="Times New Roman" w:hAnsi="Times New Roman" w:cs="Times New Roman"/>
          <w:b/>
          <w:sz w:val="24"/>
          <w:szCs w:val="24"/>
          <w:lang w:val="en-US"/>
        </w:rPr>
        <w:t xml:space="preserve">B, for </w:t>
      </w:r>
      <w:r w:rsidR="00DD1096">
        <w:rPr>
          <w:rFonts w:ascii="Times New Roman" w:hAnsi="Times New Roman" w:cs="Times New Roman"/>
          <w:b/>
          <w:sz w:val="24"/>
          <w:szCs w:val="24"/>
          <w:lang w:val="en-US"/>
        </w:rPr>
        <w:t xml:space="preserve">a </w:t>
      </w:r>
      <w:r w:rsidRPr="005C352A">
        <w:rPr>
          <w:rFonts w:ascii="Times New Roman" w:hAnsi="Times New Roman" w:cs="Times New Roman"/>
          <w:b/>
          <w:sz w:val="24"/>
          <w:szCs w:val="24"/>
          <w:lang w:val="en-US"/>
        </w:rPr>
        <w:t>grade:</w:t>
      </w:r>
    </w:p>
    <w:p w:rsidR="00917861" w:rsidRPr="005C352A" w:rsidRDefault="00917861" w:rsidP="00917861">
      <w:pPr>
        <w:jc w:val="both"/>
        <w:rPr>
          <w:rFonts w:ascii="Times New Roman" w:hAnsi="Times New Roman" w:cs="Times New Roman"/>
          <w:sz w:val="24"/>
          <w:szCs w:val="24"/>
          <w:lang w:val="en-US"/>
        </w:rPr>
      </w:pPr>
      <w:r w:rsidRPr="005C352A">
        <w:rPr>
          <w:rFonts w:ascii="Times New Roman" w:hAnsi="Times New Roman" w:cs="Times New Roman"/>
          <w:b/>
          <w:sz w:val="24"/>
          <w:szCs w:val="24"/>
          <w:lang w:val="en-US"/>
        </w:rPr>
        <w:tab/>
      </w:r>
      <w:r w:rsidRPr="005C352A">
        <w:rPr>
          <w:rFonts w:ascii="Times New Roman" w:hAnsi="Times New Roman" w:cs="Times New Roman"/>
          <w:sz w:val="24"/>
          <w:szCs w:val="24"/>
          <w:lang w:val="en-US"/>
        </w:rPr>
        <w:t>The course ends in</w:t>
      </w:r>
      <w:r w:rsidR="00DD1096">
        <w:rPr>
          <w:rFonts w:ascii="Times New Roman" w:hAnsi="Times New Roman" w:cs="Times New Roman"/>
          <w:sz w:val="24"/>
          <w:szCs w:val="24"/>
          <w:lang w:val="en-US"/>
        </w:rPr>
        <w:t xml:space="preserve"> an</w:t>
      </w:r>
      <w:r w:rsidRPr="005C352A">
        <w:rPr>
          <w:rFonts w:ascii="Times New Roman" w:hAnsi="Times New Roman" w:cs="Times New Roman"/>
          <w:sz w:val="24"/>
          <w:szCs w:val="24"/>
          <w:lang w:val="en-US"/>
        </w:rPr>
        <w:t xml:space="preserve"> </w:t>
      </w:r>
      <w:r w:rsidRPr="005C352A">
        <w:rPr>
          <w:rFonts w:ascii="Times New Roman" w:hAnsi="Times New Roman" w:cs="Times New Roman"/>
          <w:b/>
          <w:sz w:val="24"/>
          <w:szCs w:val="24"/>
          <w:lang w:val="en-US"/>
        </w:rPr>
        <w:t>exam grade</w:t>
      </w:r>
      <w:r w:rsidR="002726B2">
        <w:rPr>
          <w:rFonts w:ascii="Times New Roman" w:hAnsi="Times New Roman" w:cs="Times New Roman"/>
          <w:b/>
          <w:sz w:val="24"/>
          <w:szCs w:val="24"/>
          <w:lang w:val="en-US"/>
        </w:rPr>
        <w:t xml:space="preserve"> (ESE)</w:t>
      </w:r>
      <w:r w:rsidRPr="005C352A">
        <w:rPr>
          <w:rFonts w:ascii="Times New Roman" w:hAnsi="Times New Roman" w:cs="Times New Roman"/>
          <w:sz w:val="24"/>
          <w:szCs w:val="24"/>
          <w:lang w:val="en-US"/>
        </w:rPr>
        <w:t>. The grade for the test is given according to the following table:</w:t>
      </w:r>
    </w:p>
    <w:p w:rsidR="00917861" w:rsidRPr="005C352A" w:rsidRDefault="00917861" w:rsidP="00917861">
      <w:pPr>
        <w:pStyle w:val="Listaszerbekezds"/>
        <w:spacing w:after="0"/>
        <w:ind w:left="1065"/>
        <w:jc w:val="both"/>
        <w:rPr>
          <w:rFonts w:ascii="Times New Roman" w:hAnsi="Times New Roman" w:cs="Times New Roman"/>
          <w:sz w:val="24"/>
          <w:szCs w:val="24"/>
        </w:rPr>
      </w:pPr>
      <w:r w:rsidRPr="005C352A">
        <w:rPr>
          <w:rFonts w:ascii="Times New Roman" w:hAnsi="Times New Roman" w:cs="Times New Roman"/>
          <w:sz w:val="24"/>
          <w:szCs w:val="24"/>
        </w:rPr>
        <w:t>Score</w:t>
      </w:r>
      <w:r w:rsidRPr="005C352A">
        <w:rPr>
          <w:rFonts w:ascii="Times New Roman" w:hAnsi="Times New Roman" w:cs="Times New Roman"/>
          <w:sz w:val="24"/>
          <w:szCs w:val="24"/>
        </w:rPr>
        <w:tab/>
      </w:r>
      <w:r w:rsidRPr="005C352A">
        <w:rPr>
          <w:rFonts w:ascii="Times New Roman" w:hAnsi="Times New Roman" w:cs="Times New Roman"/>
          <w:sz w:val="24"/>
          <w:szCs w:val="24"/>
        </w:rPr>
        <w:tab/>
        <w:t>Grade</w:t>
      </w:r>
    </w:p>
    <w:p w:rsidR="00917861" w:rsidRPr="005C352A" w:rsidRDefault="00917861" w:rsidP="00917861">
      <w:pPr>
        <w:pStyle w:val="Listaszerbekezds"/>
        <w:spacing w:after="0"/>
        <w:ind w:left="1065"/>
        <w:jc w:val="both"/>
        <w:rPr>
          <w:rFonts w:ascii="Times New Roman" w:hAnsi="Times New Roman" w:cs="Times New Roman"/>
          <w:sz w:val="24"/>
          <w:szCs w:val="24"/>
        </w:rPr>
      </w:pPr>
      <w:r w:rsidRPr="005C352A">
        <w:rPr>
          <w:rFonts w:ascii="Times New Roman" w:hAnsi="Times New Roman" w:cs="Times New Roman"/>
          <w:sz w:val="24"/>
          <w:szCs w:val="24"/>
        </w:rPr>
        <w:t>0-59</w:t>
      </w:r>
      <w:r w:rsidRPr="005C352A">
        <w:rPr>
          <w:rFonts w:ascii="Times New Roman" w:hAnsi="Times New Roman" w:cs="Times New Roman"/>
          <w:sz w:val="24"/>
          <w:szCs w:val="24"/>
        </w:rPr>
        <w:tab/>
      </w:r>
      <w:r w:rsidRPr="005C352A">
        <w:rPr>
          <w:rFonts w:ascii="Times New Roman" w:hAnsi="Times New Roman" w:cs="Times New Roman"/>
          <w:sz w:val="24"/>
          <w:szCs w:val="24"/>
        </w:rPr>
        <w:tab/>
      </w:r>
      <w:proofErr w:type="gramStart"/>
      <w:r w:rsidRPr="005C352A">
        <w:rPr>
          <w:rFonts w:ascii="Times New Roman" w:hAnsi="Times New Roman" w:cs="Times New Roman"/>
          <w:sz w:val="24"/>
          <w:szCs w:val="24"/>
        </w:rPr>
        <w:t>fail</w:t>
      </w:r>
      <w:proofErr w:type="gramEnd"/>
      <w:r w:rsidRPr="005C352A">
        <w:rPr>
          <w:rFonts w:ascii="Times New Roman" w:hAnsi="Times New Roman" w:cs="Times New Roman"/>
          <w:sz w:val="24"/>
          <w:szCs w:val="24"/>
        </w:rPr>
        <w:t xml:space="preserve"> (1)</w:t>
      </w:r>
    </w:p>
    <w:p w:rsidR="00917861" w:rsidRPr="005C352A" w:rsidRDefault="00917861" w:rsidP="00917861">
      <w:pPr>
        <w:pStyle w:val="Listaszerbekezds"/>
        <w:spacing w:after="0"/>
        <w:ind w:left="1065"/>
        <w:jc w:val="both"/>
        <w:rPr>
          <w:rFonts w:ascii="Times New Roman" w:hAnsi="Times New Roman" w:cs="Times New Roman"/>
          <w:sz w:val="24"/>
          <w:szCs w:val="24"/>
        </w:rPr>
      </w:pPr>
      <w:r w:rsidRPr="005C352A">
        <w:rPr>
          <w:rFonts w:ascii="Times New Roman" w:hAnsi="Times New Roman" w:cs="Times New Roman"/>
          <w:sz w:val="24"/>
          <w:szCs w:val="24"/>
        </w:rPr>
        <w:t>60-69</w:t>
      </w:r>
      <w:r w:rsidRPr="005C352A">
        <w:rPr>
          <w:rFonts w:ascii="Times New Roman" w:hAnsi="Times New Roman" w:cs="Times New Roman"/>
          <w:sz w:val="24"/>
          <w:szCs w:val="24"/>
        </w:rPr>
        <w:tab/>
      </w:r>
      <w:r w:rsidRPr="005C352A">
        <w:rPr>
          <w:rFonts w:ascii="Times New Roman" w:hAnsi="Times New Roman" w:cs="Times New Roman"/>
          <w:sz w:val="24"/>
          <w:szCs w:val="24"/>
        </w:rPr>
        <w:tab/>
        <w:t>pass (2)</w:t>
      </w:r>
    </w:p>
    <w:p w:rsidR="00917861" w:rsidRPr="005C352A" w:rsidRDefault="00917861" w:rsidP="00917861">
      <w:pPr>
        <w:pStyle w:val="Listaszerbekezds"/>
        <w:spacing w:after="0"/>
        <w:ind w:left="1065"/>
        <w:jc w:val="both"/>
        <w:rPr>
          <w:rFonts w:ascii="Times New Roman" w:hAnsi="Times New Roman" w:cs="Times New Roman"/>
          <w:sz w:val="24"/>
          <w:szCs w:val="24"/>
        </w:rPr>
      </w:pPr>
      <w:r w:rsidRPr="005C352A">
        <w:rPr>
          <w:rFonts w:ascii="Times New Roman" w:hAnsi="Times New Roman" w:cs="Times New Roman"/>
          <w:sz w:val="24"/>
          <w:szCs w:val="24"/>
        </w:rPr>
        <w:t>70-79</w:t>
      </w:r>
      <w:r w:rsidRPr="005C352A">
        <w:rPr>
          <w:rFonts w:ascii="Times New Roman" w:hAnsi="Times New Roman" w:cs="Times New Roman"/>
          <w:sz w:val="24"/>
          <w:szCs w:val="24"/>
        </w:rPr>
        <w:tab/>
      </w:r>
      <w:r w:rsidRPr="005C352A">
        <w:rPr>
          <w:rFonts w:ascii="Times New Roman" w:hAnsi="Times New Roman" w:cs="Times New Roman"/>
          <w:sz w:val="24"/>
          <w:szCs w:val="24"/>
        </w:rPr>
        <w:tab/>
        <w:t>satisfactory (3)</w:t>
      </w:r>
    </w:p>
    <w:p w:rsidR="00917861" w:rsidRPr="005C352A" w:rsidRDefault="00917861" w:rsidP="00917861">
      <w:pPr>
        <w:pStyle w:val="Listaszerbekezds"/>
        <w:spacing w:after="0"/>
        <w:ind w:left="1065"/>
        <w:jc w:val="both"/>
        <w:rPr>
          <w:rFonts w:ascii="Times New Roman" w:hAnsi="Times New Roman" w:cs="Times New Roman"/>
          <w:sz w:val="24"/>
          <w:szCs w:val="24"/>
        </w:rPr>
      </w:pPr>
      <w:r w:rsidRPr="005C352A">
        <w:rPr>
          <w:rFonts w:ascii="Times New Roman" w:hAnsi="Times New Roman" w:cs="Times New Roman"/>
          <w:sz w:val="24"/>
          <w:szCs w:val="24"/>
        </w:rPr>
        <w:t>80-89</w:t>
      </w:r>
      <w:r w:rsidRPr="005C352A">
        <w:rPr>
          <w:rFonts w:ascii="Times New Roman" w:hAnsi="Times New Roman" w:cs="Times New Roman"/>
          <w:sz w:val="24"/>
          <w:szCs w:val="24"/>
        </w:rPr>
        <w:tab/>
      </w:r>
      <w:r w:rsidRPr="005C352A">
        <w:rPr>
          <w:rFonts w:ascii="Times New Roman" w:hAnsi="Times New Roman" w:cs="Times New Roman"/>
          <w:sz w:val="24"/>
          <w:szCs w:val="24"/>
        </w:rPr>
        <w:tab/>
        <w:t>good (4)</w:t>
      </w:r>
    </w:p>
    <w:p w:rsidR="00917861" w:rsidRPr="005C352A" w:rsidRDefault="00917861" w:rsidP="00917861">
      <w:pPr>
        <w:pStyle w:val="Listaszerbekezds"/>
        <w:spacing w:after="0"/>
        <w:ind w:left="1065"/>
        <w:jc w:val="both"/>
        <w:rPr>
          <w:rFonts w:ascii="Times New Roman" w:hAnsi="Times New Roman" w:cs="Times New Roman"/>
          <w:sz w:val="24"/>
          <w:szCs w:val="24"/>
        </w:rPr>
      </w:pPr>
      <w:r w:rsidRPr="005C352A">
        <w:rPr>
          <w:rFonts w:ascii="Times New Roman" w:hAnsi="Times New Roman" w:cs="Times New Roman"/>
          <w:sz w:val="24"/>
          <w:szCs w:val="24"/>
        </w:rPr>
        <w:t>90-100</w:t>
      </w:r>
      <w:r w:rsidRPr="005C352A">
        <w:rPr>
          <w:rFonts w:ascii="Times New Roman" w:hAnsi="Times New Roman" w:cs="Times New Roman"/>
          <w:sz w:val="24"/>
          <w:szCs w:val="24"/>
        </w:rPr>
        <w:tab/>
      </w:r>
      <w:r w:rsidRPr="005C352A">
        <w:rPr>
          <w:rFonts w:ascii="Times New Roman" w:hAnsi="Times New Roman" w:cs="Times New Roman"/>
          <w:sz w:val="24"/>
          <w:szCs w:val="24"/>
        </w:rPr>
        <w:tab/>
        <w:t>excellent (5)</w:t>
      </w:r>
    </w:p>
    <w:p w:rsidR="00917861" w:rsidRPr="005C352A" w:rsidRDefault="00917861" w:rsidP="00917861">
      <w:pPr>
        <w:pStyle w:val="Default"/>
        <w:rPr>
          <w:lang w:val="en-US"/>
        </w:rPr>
      </w:pPr>
    </w:p>
    <w:p w:rsidR="00161D6B" w:rsidRDefault="00161D6B"/>
    <w:sectPr w:rsidR="00161D6B" w:rsidSect="00161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9AF"/>
    <w:multiLevelType w:val="hybridMultilevel"/>
    <w:tmpl w:val="221C15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17861"/>
    <w:rsid w:val="00161D6B"/>
    <w:rsid w:val="001E6576"/>
    <w:rsid w:val="002726B2"/>
    <w:rsid w:val="002D6E9B"/>
    <w:rsid w:val="00340788"/>
    <w:rsid w:val="003B06EF"/>
    <w:rsid w:val="00917861"/>
    <w:rsid w:val="009239B3"/>
    <w:rsid w:val="00DD1096"/>
    <w:rsid w:val="00E121D6"/>
    <w:rsid w:val="00E63B5E"/>
    <w:rsid w:val="00EB0FB7"/>
    <w:rsid w:val="00EB1B8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786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17861"/>
    <w:pPr>
      <w:autoSpaceDE w:val="0"/>
      <w:autoSpaceDN w:val="0"/>
      <w:adjustRightInd w:val="0"/>
      <w:spacing w:line="240" w:lineRule="auto"/>
    </w:pPr>
    <w:rPr>
      <w:rFonts w:ascii="Calibri" w:hAnsi="Calibri" w:cs="Calibri"/>
      <w:color w:val="000000"/>
      <w:sz w:val="24"/>
      <w:szCs w:val="24"/>
    </w:rPr>
  </w:style>
  <w:style w:type="table" w:styleId="Rcsostblzat">
    <w:name w:val="Table Grid"/>
    <w:basedOn w:val="Normltblzat"/>
    <w:uiPriority w:val="59"/>
    <w:rsid w:val="009178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link w:val="ListaszerbekezdsChar"/>
    <w:uiPriority w:val="34"/>
    <w:qFormat/>
    <w:rsid w:val="00917861"/>
    <w:pPr>
      <w:spacing w:after="200"/>
      <w:ind w:left="720"/>
      <w:contextualSpacing/>
    </w:pPr>
    <w:rPr>
      <w:lang w:val="en-US"/>
    </w:rPr>
  </w:style>
  <w:style w:type="character" w:customStyle="1" w:styleId="ListaszerbekezdsChar">
    <w:name w:val="Listaszerű bekezdés Char"/>
    <w:basedOn w:val="Bekezdsalapbettpusa"/>
    <w:link w:val="Listaszerbekezds"/>
    <w:uiPriority w:val="34"/>
    <w:rsid w:val="00917861"/>
    <w:rPr>
      <w:lang w:val="en-US"/>
    </w:rPr>
  </w:style>
  <w:style w:type="table" w:customStyle="1" w:styleId="Rcsostblzat1">
    <w:name w:val="Rácsos táblázat1"/>
    <w:basedOn w:val="Normltblzat"/>
    <w:next w:val="Rcsostblzat"/>
    <w:uiPriority w:val="59"/>
    <w:rsid w:val="00EB0FB7"/>
    <w:pPr>
      <w:spacing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649</Words>
  <Characters>4481</Characters>
  <Application>Microsoft Office Word</Application>
  <DocSecurity>0</DocSecurity>
  <Lines>37</Lines>
  <Paragraphs>10</Paragraphs>
  <ScaleCrop>false</ScaleCrop>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Zita</cp:lastModifiedBy>
  <cp:revision>6</cp:revision>
  <dcterms:created xsi:type="dcterms:W3CDTF">2014-10-21T10:22:00Z</dcterms:created>
  <dcterms:modified xsi:type="dcterms:W3CDTF">2015-06-10T06:42:00Z</dcterms:modified>
</cp:coreProperties>
</file>