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42" w:rsidRPr="00F05A07" w:rsidRDefault="004E5B42" w:rsidP="004E5B42">
      <w:pPr>
        <w:autoSpaceDE w:val="0"/>
        <w:autoSpaceDN w:val="0"/>
        <w:adjustRightInd w:val="0"/>
        <w:rPr>
          <w:b/>
          <w:bCs/>
          <w:sz w:val="23"/>
          <w:szCs w:val="23"/>
          <w:lang w:val="en-US"/>
        </w:rPr>
      </w:pPr>
      <w:proofErr w:type="gramStart"/>
      <w:r w:rsidRPr="00F05A07">
        <w:rPr>
          <w:b/>
          <w:bCs/>
          <w:sz w:val="23"/>
          <w:szCs w:val="23"/>
          <w:lang w:val="en-US"/>
        </w:rPr>
        <w:t>Building Construction II.</w:t>
      </w:r>
      <w:proofErr w:type="gramEnd"/>
    </w:p>
    <w:p w:rsidR="004E5B42" w:rsidRPr="00F05A07" w:rsidRDefault="004E5B42" w:rsidP="004E5B42">
      <w:pPr>
        <w:autoSpaceDE w:val="0"/>
        <w:autoSpaceDN w:val="0"/>
        <w:adjustRightInd w:val="0"/>
        <w:rPr>
          <w:b/>
          <w:bCs/>
          <w:sz w:val="23"/>
          <w:szCs w:val="23"/>
          <w:lang w:val="en-US"/>
        </w:rPr>
      </w:pPr>
      <w:r w:rsidRPr="00F05A07">
        <w:rPr>
          <w:b/>
          <w:bCs/>
          <w:sz w:val="23"/>
          <w:szCs w:val="23"/>
          <w:lang w:val="en-US"/>
        </w:rPr>
        <w:t>Code: MFMAG32SS4-EN</w:t>
      </w:r>
    </w:p>
    <w:p w:rsidR="004E5B42" w:rsidRDefault="004E5B42" w:rsidP="004E5B42">
      <w:pPr>
        <w:autoSpaceDE w:val="0"/>
        <w:autoSpaceDN w:val="0"/>
        <w:adjustRightInd w:val="0"/>
        <w:rPr>
          <w:b/>
          <w:bCs/>
          <w:sz w:val="23"/>
          <w:szCs w:val="23"/>
          <w:lang w:val="en-US"/>
        </w:rPr>
      </w:pPr>
      <w:r w:rsidRPr="00F05A07">
        <w:rPr>
          <w:b/>
          <w:bCs/>
          <w:sz w:val="23"/>
          <w:szCs w:val="23"/>
          <w:lang w:val="en-US"/>
        </w:rPr>
        <w:t>ECTS Credit Points: 4</w:t>
      </w:r>
    </w:p>
    <w:p w:rsidR="001B6904" w:rsidRPr="001B6904" w:rsidRDefault="001B6904" w:rsidP="004E5B42">
      <w:pPr>
        <w:autoSpaceDE w:val="0"/>
        <w:autoSpaceDN w:val="0"/>
        <w:adjustRightInd w:val="0"/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z w:val="23"/>
          <w:szCs w:val="23"/>
          <w:lang w:val="en-US"/>
        </w:rPr>
        <w:t>Evaluation: exam</w:t>
      </w:r>
    </w:p>
    <w:p w:rsidR="004E5B42" w:rsidRPr="00F05A07" w:rsidRDefault="004E5B42" w:rsidP="004E5B42">
      <w:pPr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 xml:space="preserve">Year, Semester: </w:t>
      </w:r>
      <w:r>
        <w:rPr>
          <w:sz w:val="24"/>
          <w:szCs w:val="24"/>
          <w:lang w:val="en-US"/>
        </w:rPr>
        <w:t>3</w:t>
      </w:r>
      <w:r w:rsidR="00125088">
        <w:rPr>
          <w:sz w:val="24"/>
          <w:szCs w:val="24"/>
          <w:vertAlign w:val="superscript"/>
          <w:lang w:val="en-US"/>
        </w:rPr>
        <w:t>rd</w:t>
      </w:r>
      <w:r w:rsidRPr="00F05A07">
        <w:rPr>
          <w:sz w:val="24"/>
          <w:szCs w:val="24"/>
          <w:lang w:val="en-US"/>
        </w:rPr>
        <w:t xml:space="preserve"> year/</w:t>
      </w:r>
      <w:r w:rsidR="00910B3E">
        <w:rPr>
          <w:sz w:val="24"/>
          <w:szCs w:val="24"/>
          <w:lang w:val="en-US"/>
        </w:rPr>
        <w:t>1</w:t>
      </w:r>
      <w:r w:rsidR="00910B3E" w:rsidRPr="00910B3E">
        <w:rPr>
          <w:sz w:val="24"/>
          <w:szCs w:val="24"/>
          <w:vertAlign w:val="superscript"/>
          <w:lang w:val="en-US"/>
        </w:rPr>
        <w:t>st</w:t>
      </w:r>
      <w:r w:rsidR="00910B3E">
        <w:rPr>
          <w:sz w:val="24"/>
          <w:szCs w:val="24"/>
          <w:lang w:val="en-US"/>
        </w:rPr>
        <w:t xml:space="preserve"> </w:t>
      </w:r>
      <w:r w:rsidRPr="00F05A07">
        <w:rPr>
          <w:sz w:val="24"/>
          <w:szCs w:val="24"/>
          <w:lang w:val="en-US"/>
        </w:rPr>
        <w:t>semester</w:t>
      </w:r>
    </w:p>
    <w:p w:rsidR="004E5B42" w:rsidRPr="00F05A07" w:rsidRDefault="004E5B42" w:rsidP="004E5B42">
      <w:pPr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>Number of teaching hours/week:</w:t>
      </w:r>
    </w:p>
    <w:p w:rsidR="004E5B42" w:rsidRPr="00F05A07" w:rsidRDefault="004E5B42" w:rsidP="004E5B42">
      <w:pPr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 xml:space="preserve">Lecture: </w:t>
      </w:r>
      <w:r w:rsidR="00844B55">
        <w:rPr>
          <w:b/>
          <w:sz w:val="24"/>
          <w:szCs w:val="24"/>
          <w:lang w:val="en-US"/>
        </w:rPr>
        <w:t>2</w:t>
      </w:r>
    </w:p>
    <w:p w:rsidR="004E5B42" w:rsidRPr="00F05A07" w:rsidRDefault="004E5B42" w:rsidP="004E5B42">
      <w:pPr>
        <w:rPr>
          <w:b/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 xml:space="preserve">Practice: </w:t>
      </w:r>
      <w:r w:rsidRPr="00F05A07">
        <w:rPr>
          <w:b/>
          <w:sz w:val="24"/>
          <w:szCs w:val="24"/>
          <w:lang w:val="en-US"/>
        </w:rPr>
        <w:t>2</w:t>
      </w:r>
    </w:p>
    <w:p w:rsidR="004E5B42" w:rsidRDefault="004E5B42" w:rsidP="004E5B42">
      <w:pPr>
        <w:autoSpaceDE w:val="0"/>
        <w:autoSpaceDN w:val="0"/>
        <w:adjustRightInd w:val="0"/>
        <w:rPr>
          <w:sz w:val="23"/>
          <w:szCs w:val="23"/>
          <w:lang w:val="en-US"/>
        </w:rPr>
      </w:pPr>
      <w:r w:rsidRPr="00F05A07">
        <w:rPr>
          <w:b/>
          <w:bCs/>
          <w:sz w:val="23"/>
          <w:szCs w:val="23"/>
          <w:lang w:val="en-US"/>
        </w:rPr>
        <w:t xml:space="preserve">Prerequisites: </w:t>
      </w:r>
      <w:r w:rsidRPr="0004579C">
        <w:rPr>
          <w:sz w:val="23"/>
          <w:szCs w:val="23"/>
          <w:lang w:val="en-US"/>
        </w:rPr>
        <w:t>Building Construction I: MFMAG31S04-EN</w:t>
      </w:r>
    </w:p>
    <w:p w:rsidR="004E5B42" w:rsidRPr="0004579C" w:rsidRDefault="004E5B42" w:rsidP="004E5B42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:rsidR="004E5B42" w:rsidRPr="00F05A07" w:rsidRDefault="004E5B42" w:rsidP="004E5B42">
      <w:pPr>
        <w:autoSpaceDE w:val="0"/>
        <w:autoSpaceDN w:val="0"/>
        <w:adjustRightInd w:val="0"/>
        <w:rPr>
          <w:sz w:val="23"/>
          <w:szCs w:val="23"/>
          <w:lang w:val="en-US"/>
        </w:rPr>
      </w:pPr>
      <w:r w:rsidRPr="00F05A07">
        <w:rPr>
          <w:b/>
          <w:bCs/>
          <w:sz w:val="23"/>
          <w:szCs w:val="23"/>
          <w:lang w:val="en-US"/>
        </w:rPr>
        <w:t>Topics</w:t>
      </w:r>
      <w:r w:rsidRPr="00F05A07">
        <w:rPr>
          <w:sz w:val="23"/>
          <w:szCs w:val="23"/>
          <w:lang w:val="en-US"/>
        </w:rPr>
        <w:t xml:space="preserve">: </w:t>
      </w:r>
    </w:p>
    <w:p w:rsidR="004E5B42" w:rsidRPr="00F05A07" w:rsidRDefault="004E5B42" w:rsidP="004E5B42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  <w:r w:rsidRPr="00F05A07">
        <w:rPr>
          <w:sz w:val="23"/>
          <w:szCs w:val="23"/>
          <w:lang w:val="en-US"/>
        </w:rPr>
        <w:t xml:space="preserve">Load bearing structures (walls, frames, floors, stairs, </w:t>
      </w:r>
      <w:proofErr w:type="gramStart"/>
      <w:r w:rsidRPr="00F05A07">
        <w:rPr>
          <w:sz w:val="23"/>
          <w:szCs w:val="23"/>
          <w:lang w:val="en-US"/>
        </w:rPr>
        <w:t>foundation</w:t>
      </w:r>
      <w:proofErr w:type="gramEnd"/>
      <w:r w:rsidRPr="00F05A07">
        <w:rPr>
          <w:sz w:val="23"/>
          <w:szCs w:val="23"/>
          <w:lang w:val="en-US"/>
        </w:rPr>
        <w:t xml:space="preserve">). </w:t>
      </w:r>
      <w:proofErr w:type="gramStart"/>
      <w:r w:rsidRPr="00F05A07">
        <w:rPr>
          <w:sz w:val="23"/>
          <w:szCs w:val="23"/>
          <w:lang w:val="en-US"/>
        </w:rPr>
        <w:t>Wall-type buildings.</w:t>
      </w:r>
      <w:proofErr w:type="gramEnd"/>
      <w:r w:rsidRPr="00F05A07">
        <w:rPr>
          <w:sz w:val="23"/>
          <w:szCs w:val="23"/>
          <w:lang w:val="en-US"/>
        </w:rPr>
        <w:t xml:space="preserve"> Load bearing and space-limiting walls. </w:t>
      </w:r>
      <w:proofErr w:type="gramStart"/>
      <w:r w:rsidRPr="00F05A07">
        <w:rPr>
          <w:sz w:val="23"/>
          <w:szCs w:val="23"/>
          <w:lang w:val="en-US"/>
        </w:rPr>
        <w:t>Lintel, ring-beam.</w:t>
      </w:r>
      <w:proofErr w:type="gramEnd"/>
      <w:r w:rsidRPr="00F05A07">
        <w:rPr>
          <w:sz w:val="23"/>
          <w:szCs w:val="23"/>
          <w:lang w:val="en-US"/>
        </w:rPr>
        <w:t xml:space="preserve"> </w:t>
      </w:r>
      <w:proofErr w:type="gramStart"/>
      <w:r w:rsidRPr="00F05A07">
        <w:rPr>
          <w:sz w:val="23"/>
          <w:szCs w:val="23"/>
          <w:lang w:val="en-US"/>
        </w:rPr>
        <w:t>Homogeneous and mixed walls.</w:t>
      </w:r>
      <w:proofErr w:type="gramEnd"/>
      <w:r w:rsidRPr="00F05A07">
        <w:rPr>
          <w:sz w:val="23"/>
          <w:szCs w:val="23"/>
          <w:lang w:val="en-US"/>
        </w:rPr>
        <w:t xml:space="preserve"> Systems of construction</w:t>
      </w:r>
      <w:r w:rsidR="00125088">
        <w:rPr>
          <w:sz w:val="23"/>
          <w:szCs w:val="23"/>
          <w:lang w:val="en-US"/>
        </w:rPr>
        <w:t>s</w:t>
      </w:r>
      <w:r w:rsidRPr="00F05A07">
        <w:rPr>
          <w:sz w:val="23"/>
          <w:szCs w:val="23"/>
          <w:lang w:val="en-US"/>
        </w:rPr>
        <w:t xml:space="preserve"> and building</w:t>
      </w:r>
      <w:r w:rsidR="00125088">
        <w:rPr>
          <w:sz w:val="23"/>
          <w:szCs w:val="23"/>
          <w:lang w:val="en-US"/>
        </w:rPr>
        <w:t>s</w:t>
      </w:r>
      <w:r w:rsidRPr="00F05A07">
        <w:rPr>
          <w:sz w:val="23"/>
          <w:szCs w:val="23"/>
          <w:lang w:val="en-US"/>
        </w:rPr>
        <w:t xml:space="preserve"> (panels and cast wall construction</w:t>
      </w:r>
      <w:r w:rsidR="00125088">
        <w:rPr>
          <w:sz w:val="23"/>
          <w:szCs w:val="23"/>
          <w:lang w:val="en-US"/>
        </w:rPr>
        <w:t>s</w:t>
      </w:r>
      <w:r w:rsidRPr="00F05A07">
        <w:rPr>
          <w:sz w:val="23"/>
          <w:szCs w:val="23"/>
          <w:lang w:val="en-US"/>
        </w:rPr>
        <w:t>, frames of reinforced concrete, steel and wood, dry-tech construction</w:t>
      </w:r>
      <w:r w:rsidR="00125088">
        <w:rPr>
          <w:sz w:val="23"/>
          <w:szCs w:val="23"/>
          <w:lang w:val="en-US"/>
        </w:rPr>
        <w:t>s</w:t>
      </w:r>
      <w:r w:rsidRPr="00F05A07">
        <w:rPr>
          <w:sz w:val="23"/>
          <w:szCs w:val="23"/>
          <w:lang w:val="en-US"/>
        </w:rPr>
        <w:t>, ready-made building</w:t>
      </w:r>
      <w:r w:rsidR="00125088">
        <w:rPr>
          <w:sz w:val="23"/>
          <w:szCs w:val="23"/>
          <w:lang w:val="en-US"/>
        </w:rPr>
        <w:t>s</w:t>
      </w:r>
      <w:r w:rsidRPr="00F05A07">
        <w:rPr>
          <w:sz w:val="23"/>
          <w:szCs w:val="23"/>
          <w:lang w:val="en-US"/>
        </w:rPr>
        <w:t xml:space="preserve">). </w:t>
      </w:r>
      <w:proofErr w:type="gramStart"/>
      <w:r w:rsidRPr="00F05A07">
        <w:rPr>
          <w:sz w:val="23"/>
          <w:szCs w:val="23"/>
          <w:lang w:val="en-US"/>
        </w:rPr>
        <w:t>Monolithic RC walls.</w:t>
      </w:r>
      <w:proofErr w:type="gramEnd"/>
      <w:r w:rsidRPr="00F05A07">
        <w:rPr>
          <w:sz w:val="23"/>
          <w:szCs w:val="23"/>
          <w:lang w:val="en-US"/>
        </w:rPr>
        <w:t xml:space="preserve">  </w:t>
      </w:r>
      <w:proofErr w:type="gramStart"/>
      <w:r w:rsidRPr="00F05A07">
        <w:rPr>
          <w:sz w:val="23"/>
          <w:szCs w:val="23"/>
          <w:lang w:val="en-US"/>
        </w:rPr>
        <w:t>Partitions.</w:t>
      </w:r>
      <w:proofErr w:type="gramEnd"/>
      <w:r w:rsidRPr="00F05A07">
        <w:rPr>
          <w:sz w:val="23"/>
          <w:szCs w:val="23"/>
          <w:lang w:val="en-US"/>
        </w:rPr>
        <w:t xml:space="preserve"> </w:t>
      </w:r>
      <w:proofErr w:type="gramStart"/>
      <w:r w:rsidRPr="00F05A07">
        <w:rPr>
          <w:sz w:val="23"/>
          <w:szCs w:val="23"/>
          <w:lang w:val="en-US"/>
        </w:rPr>
        <w:t>Horizontal load-bearing structures.</w:t>
      </w:r>
      <w:proofErr w:type="gramEnd"/>
      <w:r w:rsidRPr="00F05A07">
        <w:rPr>
          <w:sz w:val="23"/>
          <w:szCs w:val="23"/>
          <w:lang w:val="en-US"/>
        </w:rPr>
        <w:t xml:space="preserve"> Dense-rib, floor block, hollow ceramic block, </w:t>
      </w:r>
      <w:proofErr w:type="gramStart"/>
      <w:r w:rsidRPr="00F05A07">
        <w:rPr>
          <w:sz w:val="23"/>
          <w:szCs w:val="23"/>
          <w:lang w:val="en-US"/>
        </w:rPr>
        <w:t>self-form</w:t>
      </w:r>
      <w:proofErr w:type="gramEnd"/>
      <w:r w:rsidR="00125088">
        <w:rPr>
          <w:sz w:val="23"/>
          <w:szCs w:val="23"/>
          <w:lang w:val="en-US"/>
        </w:rPr>
        <w:t xml:space="preserve"> </w:t>
      </w:r>
      <w:r w:rsidRPr="00F05A07">
        <w:rPr>
          <w:sz w:val="23"/>
          <w:szCs w:val="23"/>
          <w:lang w:val="en-US"/>
        </w:rPr>
        <w:t xml:space="preserve">working floors. </w:t>
      </w:r>
      <w:proofErr w:type="gramStart"/>
      <w:r w:rsidRPr="00F05A07">
        <w:rPr>
          <w:sz w:val="23"/>
          <w:szCs w:val="23"/>
          <w:lang w:val="en-US"/>
        </w:rPr>
        <w:t>Comparative evaluation of alternatives.</w:t>
      </w:r>
      <w:proofErr w:type="gramEnd"/>
      <w:r w:rsidRPr="00F05A07">
        <w:rPr>
          <w:sz w:val="23"/>
          <w:szCs w:val="23"/>
          <w:lang w:val="en-US"/>
        </w:rPr>
        <w:t xml:space="preserve"> Design principles and rules of floor systems. </w:t>
      </w:r>
      <w:proofErr w:type="gramStart"/>
      <w:r w:rsidRPr="00F05A07">
        <w:rPr>
          <w:sz w:val="23"/>
          <w:szCs w:val="23"/>
          <w:lang w:val="en-US"/>
        </w:rPr>
        <w:t>Balconies.</w:t>
      </w:r>
      <w:proofErr w:type="gramEnd"/>
      <w:r w:rsidRPr="00F05A07">
        <w:rPr>
          <w:sz w:val="23"/>
          <w:szCs w:val="23"/>
          <w:lang w:val="en-US"/>
        </w:rPr>
        <w:t xml:space="preserve"> Structures and roofing of pitched roof</w:t>
      </w:r>
      <w:r w:rsidR="00125088">
        <w:rPr>
          <w:sz w:val="23"/>
          <w:szCs w:val="23"/>
          <w:lang w:val="en-US"/>
        </w:rPr>
        <w:t>s</w:t>
      </w:r>
      <w:r w:rsidRPr="00F05A07">
        <w:rPr>
          <w:sz w:val="23"/>
          <w:szCs w:val="23"/>
          <w:lang w:val="en-US"/>
        </w:rPr>
        <w:t>, built-in roof space</w:t>
      </w:r>
      <w:r w:rsidR="00125088">
        <w:rPr>
          <w:sz w:val="23"/>
          <w:szCs w:val="23"/>
          <w:lang w:val="en-US"/>
        </w:rPr>
        <w:t>s</w:t>
      </w:r>
      <w:r w:rsidRPr="00F05A07">
        <w:rPr>
          <w:sz w:val="23"/>
          <w:szCs w:val="23"/>
          <w:lang w:val="en-US"/>
        </w:rPr>
        <w:t xml:space="preserve">. </w:t>
      </w:r>
      <w:proofErr w:type="gramStart"/>
      <w:r w:rsidRPr="00F05A07">
        <w:rPr>
          <w:sz w:val="23"/>
          <w:szCs w:val="23"/>
          <w:lang w:val="en-US"/>
        </w:rPr>
        <w:t>Structural variants of wooden roof trusses.</w:t>
      </w:r>
      <w:proofErr w:type="gramEnd"/>
      <w:r w:rsidRPr="00F05A07">
        <w:rPr>
          <w:sz w:val="23"/>
          <w:szCs w:val="23"/>
          <w:lang w:val="en-US"/>
        </w:rPr>
        <w:t xml:space="preserve"> Transitional and engineered roof trusses. Steel and RC pitched roof structures. </w:t>
      </w:r>
      <w:proofErr w:type="gramStart"/>
      <w:r w:rsidRPr="00F05A07">
        <w:rPr>
          <w:sz w:val="23"/>
          <w:szCs w:val="23"/>
          <w:lang w:val="en-US"/>
        </w:rPr>
        <w:t>Roof cladding.</w:t>
      </w:r>
      <w:proofErr w:type="gramEnd"/>
      <w:r w:rsidRPr="00F05A07">
        <w:rPr>
          <w:sz w:val="23"/>
          <w:szCs w:val="23"/>
          <w:lang w:val="en-US"/>
        </w:rPr>
        <w:t xml:space="preserve"> Soft sheet and plate covers. </w:t>
      </w:r>
      <w:proofErr w:type="gramStart"/>
      <w:r w:rsidRPr="00F05A07">
        <w:rPr>
          <w:sz w:val="23"/>
          <w:szCs w:val="23"/>
          <w:lang w:val="en-US"/>
        </w:rPr>
        <w:t>Metal structures of roof covers.</w:t>
      </w:r>
      <w:proofErr w:type="gramEnd"/>
      <w:r w:rsidRPr="00F05A07">
        <w:rPr>
          <w:sz w:val="23"/>
          <w:szCs w:val="23"/>
          <w:lang w:val="en-US"/>
        </w:rPr>
        <w:t xml:space="preserve"> </w:t>
      </w:r>
      <w:proofErr w:type="gramStart"/>
      <w:r w:rsidRPr="00F05A07">
        <w:rPr>
          <w:sz w:val="23"/>
          <w:szCs w:val="23"/>
          <w:lang w:val="en-US"/>
        </w:rPr>
        <w:t>Variants of sheet</w:t>
      </w:r>
      <w:r w:rsidR="00125088">
        <w:rPr>
          <w:sz w:val="23"/>
          <w:szCs w:val="23"/>
          <w:lang w:val="en-US"/>
        </w:rPr>
        <w:t xml:space="preserve"> </w:t>
      </w:r>
      <w:r w:rsidRPr="00F05A07">
        <w:rPr>
          <w:sz w:val="23"/>
          <w:szCs w:val="23"/>
          <w:lang w:val="en-US"/>
        </w:rPr>
        <w:t>metal covers.</w:t>
      </w:r>
      <w:proofErr w:type="gramEnd"/>
      <w:r w:rsidRPr="00F05A07">
        <w:rPr>
          <w:sz w:val="23"/>
          <w:szCs w:val="23"/>
          <w:lang w:val="en-US"/>
        </w:rPr>
        <w:t xml:space="preserve"> Energy balance of buildings: components, geometric ratio and ground</w:t>
      </w:r>
      <w:r w:rsidR="00125088">
        <w:rPr>
          <w:sz w:val="23"/>
          <w:szCs w:val="23"/>
          <w:lang w:val="en-US"/>
        </w:rPr>
        <w:t xml:space="preserve"> </w:t>
      </w:r>
      <w:r w:rsidRPr="00F05A07">
        <w:rPr>
          <w:sz w:val="23"/>
          <w:szCs w:val="23"/>
          <w:lang w:val="en-US"/>
        </w:rPr>
        <w:t>plan arrangement of buildings, natural ventilation, energetic requirements, specific heat demand, procedure of energetic design and checking.</w:t>
      </w:r>
    </w:p>
    <w:p w:rsidR="004E5B42" w:rsidRDefault="004E5B42" w:rsidP="004E5B42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  <w:r w:rsidRPr="00F05A07">
        <w:rPr>
          <w:sz w:val="23"/>
          <w:szCs w:val="23"/>
          <w:lang w:val="en-US"/>
        </w:rPr>
        <w:t>In seminar there are six tasks to elaborate: 3 homework drawings and 3 workshop drawings.</w:t>
      </w:r>
    </w:p>
    <w:p w:rsidR="004E5B42" w:rsidRPr="00F05A07" w:rsidRDefault="004E5B42" w:rsidP="004E5B42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:rsidR="004E5B42" w:rsidRPr="0004579C" w:rsidRDefault="004E5B42" w:rsidP="004E5B42">
      <w:pPr>
        <w:autoSpaceDE w:val="0"/>
        <w:autoSpaceDN w:val="0"/>
        <w:adjustRightInd w:val="0"/>
        <w:jc w:val="both"/>
        <w:rPr>
          <w:b/>
          <w:sz w:val="23"/>
          <w:szCs w:val="23"/>
          <w:lang w:val="en-US"/>
        </w:rPr>
      </w:pPr>
      <w:r w:rsidRPr="0004579C">
        <w:rPr>
          <w:b/>
          <w:sz w:val="23"/>
          <w:szCs w:val="23"/>
          <w:lang w:val="en-US"/>
        </w:rPr>
        <w:t xml:space="preserve">Literature: </w:t>
      </w:r>
    </w:p>
    <w:p w:rsidR="004E5B42" w:rsidRPr="00F05A07" w:rsidRDefault="00E479A3" w:rsidP="004E5B42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  <w:hyperlink r:id="rId4" w:history="1">
        <w:r w:rsidR="004E5B42" w:rsidRPr="00F05A07">
          <w:rPr>
            <w:sz w:val="23"/>
            <w:szCs w:val="23"/>
            <w:lang w:val="en-US"/>
          </w:rPr>
          <w:t>AMBROSE, James E.</w:t>
        </w:r>
      </w:hyperlink>
      <w:r w:rsidR="004E5B42" w:rsidRPr="00F05A07">
        <w:rPr>
          <w:sz w:val="23"/>
          <w:szCs w:val="23"/>
          <w:lang w:val="en-US"/>
        </w:rPr>
        <w:t>: Building structures, ISBN 0471540609 Wiley, New York 1993.</w:t>
      </w:r>
    </w:p>
    <w:p w:rsidR="004E5B42" w:rsidRPr="00F05A07" w:rsidRDefault="004E5B42" w:rsidP="004E5B42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  <w:r w:rsidRPr="00F05A07">
        <w:rPr>
          <w:sz w:val="23"/>
          <w:szCs w:val="23"/>
          <w:lang w:val="en-US"/>
        </w:rPr>
        <w:t xml:space="preserve">BÖHÖNYEY, J.: Building construction encyclopedia. </w:t>
      </w:r>
      <w:proofErr w:type="spellStart"/>
      <w:r w:rsidRPr="00F05A07">
        <w:rPr>
          <w:sz w:val="23"/>
          <w:szCs w:val="23"/>
          <w:lang w:val="en-US"/>
        </w:rPr>
        <w:t>Iparterv</w:t>
      </w:r>
      <w:proofErr w:type="spellEnd"/>
      <w:r w:rsidRPr="00F05A07">
        <w:rPr>
          <w:sz w:val="23"/>
          <w:szCs w:val="23"/>
          <w:lang w:val="en-US"/>
        </w:rPr>
        <w:t>, Budapest 1986.</w:t>
      </w:r>
    </w:p>
    <w:p w:rsidR="004E5B42" w:rsidRPr="00F05A07" w:rsidRDefault="004E5B42" w:rsidP="004E5B42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:rsidR="004E5B42" w:rsidRPr="00F05A07" w:rsidRDefault="004E5B42" w:rsidP="004E5B42">
      <w:pPr>
        <w:pStyle w:val="Default"/>
        <w:rPr>
          <w:b/>
          <w:color w:val="auto"/>
          <w:lang w:val="en-US"/>
        </w:rPr>
      </w:pPr>
      <w:r w:rsidRPr="00F05A07">
        <w:rPr>
          <w:b/>
          <w:color w:val="auto"/>
          <w:lang w:val="en-US"/>
        </w:rPr>
        <w:t>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5B42" w:rsidRPr="00F05A07" w:rsidTr="00CD1E9A">
        <w:trPr>
          <w:jc w:val="center"/>
        </w:trPr>
        <w:tc>
          <w:tcPr>
            <w:tcW w:w="4606" w:type="dxa"/>
          </w:tcPr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1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st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>Wall-type buildings 1.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Practice: </w:t>
            </w:r>
            <w:r w:rsidRPr="001274FB">
              <w:rPr>
                <w:sz w:val="23"/>
                <w:szCs w:val="23"/>
                <w:lang w:val="en-US"/>
              </w:rPr>
              <w:t>issuing the task 1 (homework drawing). Elaborating the workshop drawing 1.</w:t>
            </w:r>
          </w:p>
          <w:p w:rsidR="004E5B42" w:rsidRPr="001274FB" w:rsidRDefault="004E5B42" w:rsidP="00CD1E9A">
            <w:pPr>
              <w:rPr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2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nd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 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>Wall-type buildings 2.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Practice: </w:t>
            </w:r>
            <w:r w:rsidRPr="001274FB">
              <w:rPr>
                <w:sz w:val="23"/>
                <w:szCs w:val="23"/>
                <w:lang w:val="en-US"/>
              </w:rPr>
              <w:t>consultation of task 1 (homework drawing)</w:t>
            </w:r>
          </w:p>
          <w:p w:rsidR="004E5B42" w:rsidRPr="001274FB" w:rsidRDefault="004E5B42" w:rsidP="00CD1E9A">
            <w:pPr>
              <w:rPr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3</w:t>
            </w:r>
            <w:r w:rsidR="00125088">
              <w:rPr>
                <w:b/>
                <w:sz w:val="23"/>
                <w:szCs w:val="23"/>
                <w:vertAlign w:val="superscript"/>
                <w:lang w:val="en-US"/>
              </w:rPr>
              <w:t>rd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>Wall-type buildings 3.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Practice: </w:t>
            </w:r>
            <w:r w:rsidRPr="001274FB">
              <w:rPr>
                <w:sz w:val="23"/>
                <w:szCs w:val="23"/>
                <w:lang w:val="en-US"/>
              </w:rPr>
              <w:t>consultation of task 1 (homework drawing)</w:t>
            </w:r>
          </w:p>
          <w:p w:rsidR="004E5B42" w:rsidRPr="001274FB" w:rsidRDefault="004E5B42" w:rsidP="00CD1E9A">
            <w:pPr>
              <w:rPr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4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>Horizontal load-bearing structures 1.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Practice: </w:t>
            </w:r>
            <w:r w:rsidRPr="001274FB">
              <w:rPr>
                <w:sz w:val="23"/>
                <w:szCs w:val="23"/>
                <w:lang w:val="en-US"/>
              </w:rPr>
              <w:t>consultation of task 1 (homework drawing)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5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>Horizontal load-bearing structures 2.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Practice:</w:t>
            </w:r>
            <w:r w:rsidR="00125088">
              <w:rPr>
                <w:sz w:val="23"/>
                <w:szCs w:val="23"/>
                <w:lang w:val="en-US"/>
              </w:rPr>
              <w:t xml:space="preserve"> submitting</w:t>
            </w:r>
            <w:r w:rsidRPr="001274FB">
              <w:rPr>
                <w:sz w:val="23"/>
                <w:szCs w:val="23"/>
                <w:lang w:val="en-US"/>
              </w:rPr>
              <w:t xml:space="preserve"> task 1 (hom</w:t>
            </w:r>
            <w:r w:rsidR="00125088">
              <w:rPr>
                <w:sz w:val="23"/>
                <w:szCs w:val="23"/>
                <w:lang w:val="en-US"/>
              </w:rPr>
              <w:t xml:space="preserve">ework </w:t>
            </w:r>
            <w:r w:rsidR="00125088">
              <w:rPr>
                <w:sz w:val="23"/>
                <w:szCs w:val="23"/>
                <w:lang w:val="en-US"/>
              </w:rPr>
              <w:lastRenderedPageBreak/>
              <w:t xml:space="preserve">drawing). Elaborating </w:t>
            </w:r>
            <w:r w:rsidRPr="001274FB">
              <w:rPr>
                <w:sz w:val="23"/>
                <w:szCs w:val="23"/>
                <w:lang w:val="en-US"/>
              </w:rPr>
              <w:t>workshop drawing 2.</w:t>
            </w:r>
          </w:p>
        </w:tc>
        <w:tc>
          <w:tcPr>
            <w:tcW w:w="4606" w:type="dxa"/>
          </w:tcPr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lastRenderedPageBreak/>
              <w:t>6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>Horizontal load-bearing structures 3.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Practice:</w:t>
            </w:r>
            <w:r w:rsidR="00125088">
              <w:rPr>
                <w:sz w:val="23"/>
                <w:szCs w:val="23"/>
                <w:lang w:val="en-US"/>
              </w:rPr>
              <w:t xml:space="preserve"> Issuing </w:t>
            </w:r>
            <w:r w:rsidRPr="001274FB">
              <w:rPr>
                <w:sz w:val="23"/>
                <w:szCs w:val="23"/>
                <w:lang w:val="en-US"/>
              </w:rPr>
              <w:t>task 2 (hom</w:t>
            </w:r>
            <w:r w:rsidR="00125088">
              <w:rPr>
                <w:sz w:val="23"/>
                <w:szCs w:val="23"/>
                <w:lang w:val="en-US"/>
              </w:rPr>
              <w:t xml:space="preserve">ework drawing). Elaborating </w:t>
            </w:r>
            <w:r w:rsidRPr="001274FB">
              <w:rPr>
                <w:sz w:val="23"/>
                <w:szCs w:val="23"/>
                <w:lang w:val="en-US"/>
              </w:rPr>
              <w:t>workshop drawing 3.</w:t>
            </w:r>
          </w:p>
          <w:p w:rsidR="004E5B42" w:rsidRPr="001274FB" w:rsidRDefault="004E5B42" w:rsidP="00CD1E9A">
            <w:pPr>
              <w:rPr>
                <w:sz w:val="16"/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7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Lecture: Mid-term test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Practice:</w:t>
            </w:r>
            <w:r w:rsidRPr="001274FB">
              <w:rPr>
                <w:sz w:val="23"/>
                <w:szCs w:val="23"/>
                <w:lang w:val="en-US"/>
              </w:rPr>
              <w:t xml:space="preserve"> consultation of task 2 (homework drawing)</w:t>
            </w:r>
          </w:p>
          <w:p w:rsidR="004E5B42" w:rsidRPr="001274FB" w:rsidRDefault="004E5B42" w:rsidP="00CD1E9A">
            <w:pPr>
              <w:rPr>
                <w:sz w:val="16"/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8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 xml:space="preserve">Pitched roof 1. 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Practice:</w:t>
            </w:r>
            <w:r w:rsidRPr="001274FB">
              <w:rPr>
                <w:sz w:val="23"/>
                <w:szCs w:val="23"/>
                <w:lang w:val="en-US"/>
              </w:rPr>
              <w:t xml:space="preserve"> consultation of task 2 (homework drawing)</w:t>
            </w:r>
          </w:p>
          <w:p w:rsidR="004E5B42" w:rsidRPr="001274FB" w:rsidRDefault="004E5B42" w:rsidP="00CD1E9A">
            <w:pPr>
              <w:rPr>
                <w:sz w:val="16"/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9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>Pitched roof 2.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Practice:</w:t>
            </w:r>
            <w:r w:rsidRPr="001274FB">
              <w:rPr>
                <w:sz w:val="23"/>
                <w:szCs w:val="23"/>
                <w:lang w:val="en-US"/>
              </w:rPr>
              <w:t xml:space="preserve"> consultation of task 2 (homework drawing)</w:t>
            </w:r>
          </w:p>
          <w:p w:rsidR="004E5B42" w:rsidRPr="001274FB" w:rsidRDefault="004E5B42" w:rsidP="00CD1E9A">
            <w:pPr>
              <w:rPr>
                <w:sz w:val="16"/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10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2"/>
                <w:szCs w:val="22"/>
                <w:lang w:val="en-US"/>
              </w:rPr>
            </w:pPr>
            <w:r w:rsidRPr="001274FB">
              <w:rPr>
                <w:b/>
                <w:sz w:val="22"/>
                <w:szCs w:val="22"/>
                <w:lang w:val="en-US"/>
              </w:rPr>
              <w:t xml:space="preserve">Lecture: </w:t>
            </w:r>
            <w:r w:rsidRPr="001274FB">
              <w:rPr>
                <w:sz w:val="22"/>
                <w:szCs w:val="22"/>
                <w:lang w:val="en-US"/>
              </w:rPr>
              <w:t>Pitched roof 3.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2"/>
                <w:szCs w:val="22"/>
                <w:lang w:val="en-US"/>
              </w:rPr>
              <w:t>Practice:</w:t>
            </w:r>
            <w:r w:rsidR="00125088">
              <w:rPr>
                <w:sz w:val="22"/>
                <w:szCs w:val="22"/>
                <w:lang w:val="en-US"/>
              </w:rPr>
              <w:t xml:space="preserve"> submitting</w:t>
            </w:r>
            <w:r w:rsidRPr="001274FB">
              <w:rPr>
                <w:sz w:val="22"/>
                <w:szCs w:val="22"/>
                <w:lang w:val="en-US"/>
              </w:rPr>
              <w:t xml:space="preserve"> task 2</w:t>
            </w:r>
            <w:r w:rsidR="00125088">
              <w:rPr>
                <w:sz w:val="22"/>
                <w:szCs w:val="22"/>
                <w:lang w:val="en-US"/>
              </w:rPr>
              <w:t xml:space="preserve"> (homework drawing). Issuing</w:t>
            </w:r>
            <w:r w:rsidRPr="001274FB">
              <w:rPr>
                <w:sz w:val="22"/>
                <w:szCs w:val="22"/>
                <w:lang w:val="en-US"/>
              </w:rPr>
              <w:t xml:space="preserve"> task 3 (homework drawing).</w:t>
            </w:r>
            <w:r w:rsidRPr="001274FB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4E5B42" w:rsidRPr="00F05A07" w:rsidTr="00CD1E9A">
        <w:trPr>
          <w:jc w:val="center"/>
        </w:trPr>
        <w:tc>
          <w:tcPr>
            <w:tcW w:w="4606" w:type="dxa"/>
          </w:tcPr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lastRenderedPageBreak/>
              <w:t>11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 xml:space="preserve">Roof cladding 1.  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Practice:</w:t>
            </w:r>
            <w:r w:rsidRPr="001274FB">
              <w:rPr>
                <w:sz w:val="23"/>
                <w:szCs w:val="23"/>
                <w:lang w:val="en-US"/>
              </w:rPr>
              <w:t xml:space="preserve"> consultation of task 3 (homework drawing)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12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 xml:space="preserve">Roof cladding 2.  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Practice:</w:t>
            </w:r>
            <w:r w:rsidRPr="001274FB">
              <w:rPr>
                <w:sz w:val="23"/>
                <w:szCs w:val="23"/>
                <w:lang w:val="en-US"/>
              </w:rPr>
              <w:t xml:space="preserve"> consultation of task 3 (homework drawing)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06" w:type="dxa"/>
          </w:tcPr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13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 xml:space="preserve">Passive houses 1. 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Practice:</w:t>
            </w:r>
            <w:r w:rsidRPr="001274FB">
              <w:rPr>
                <w:sz w:val="23"/>
                <w:szCs w:val="23"/>
                <w:lang w:val="en-US"/>
              </w:rPr>
              <w:t xml:space="preserve"> consultation of task 3 (homework drawing)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14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 xml:space="preserve">Lecture: </w:t>
            </w:r>
            <w:r w:rsidRPr="001274FB">
              <w:rPr>
                <w:sz w:val="23"/>
                <w:szCs w:val="23"/>
                <w:lang w:val="en-US"/>
              </w:rPr>
              <w:t>Passive houses 2.</w:t>
            </w:r>
          </w:p>
          <w:p w:rsidR="004E5B42" w:rsidRPr="001274FB" w:rsidRDefault="004E5B42" w:rsidP="00CD1E9A">
            <w:pPr>
              <w:rPr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Practice:</w:t>
            </w:r>
            <w:r w:rsidR="00125088">
              <w:rPr>
                <w:sz w:val="23"/>
                <w:szCs w:val="23"/>
                <w:lang w:val="en-US"/>
              </w:rPr>
              <w:t xml:space="preserve"> submitting</w:t>
            </w:r>
            <w:r w:rsidRPr="001274FB">
              <w:rPr>
                <w:sz w:val="23"/>
                <w:szCs w:val="23"/>
                <w:lang w:val="en-US"/>
              </w:rPr>
              <w:t xml:space="preserve"> task 3 (homework drawing).</w:t>
            </w:r>
          </w:p>
          <w:p w:rsidR="004E5B42" w:rsidRPr="001274FB" w:rsidRDefault="004E5B42" w:rsidP="00CD1E9A">
            <w:pPr>
              <w:ind w:firstLine="708"/>
              <w:rPr>
                <w:sz w:val="23"/>
                <w:szCs w:val="23"/>
                <w:lang w:val="en-US"/>
              </w:rPr>
            </w:pP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15</w:t>
            </w:r>
            <w:r w:rsidRPr="001274FB">
              <w:rPr>
                <w:b/>
                <w:sz w:val="23"/>
                <w:szCs w:val="23"/>
                <w:vertAlign w:val="superscript"/>
                <w:lang w:val="en-US"/>
              </w:rPr>
              <w:t>th</w:t>
            </w:r>
            <w:r w:rsidRPr="001274FB">
              <w:rPr>
                <w:b/>
                <w:sz w:val="23"/>
                <w:szCs w:val="23"/>
                <w:lang w:val="en-US"/>
              </w:rPr>
              <w:t xml:space="preserve"> week:</w:t>
            </w:r>
          </w:p>
          <w:p w:rsidR="004E5B42" w:rsidRPr="001274FB" w:rsidRDefault="004E5B42" w:rsidP="00CD1E9A">
            <w:pPr>
              <w:rPr>
                <w:b/>
                <w:sz w:val="23"/>
                <w:szCs w:val="23"/>
                <w:lang w:val="en-US"/>
              </w:rPr>
            </w:pPr>
            <w:r w:rsidRPr="001274FB">
              <w:rPr>
                <w:b/>
                <w:sz w:val="23"/>
                <w:szCs w:val="23"/>
                <w:lang w:val="en-US"/>
              </w:rPr>
              <w:t>End-term test</w:t>
            </w:r>
          </w:p>
        </w:tc>
      </w:tr>
    </w:tbl>
    <w:p w:rsidR="004E5B42" w:rsidRPr="00F05A07" w:rsidRDefault="004E5B42" w:rsidP="004E5B42">
      <w:pPr>
        <w:rPr>
          <w:sz w:val="24"/>
          <w:szCs w:val="24"/>
        </w:rPr>
      </w:pPr>
    </w:p>
    <w:p w:rsidR="004E5B42" w:rsidRPr="00F05A07" w:rsidRDefault="004E5B42" w:rsidP="004E5B42">
      <w:pPr>
        <w:jc w:val="center"/>
        <w:rPr>
          <w:b/>
          <w:sz w:val="24"/>
          <w:szCs w:val="24"/>
          <w:lang w:val="en-US"/>
        </w:rPr>
      </w:pPr>
      <w:r w:rsidRPr="00F05A07">
        <w:rPr>
          <w:b/>
          <w:sz w:val="24"/>
          <w:szCs w:val="24"/>
          <w:lang w:val="en-US"/>
        </w:rPr>
        <w:t>Requirements</w:t>
      </w:r>
    </w:p>
    <w:p w:rsidR="00125088" w:rsidRPr="007C144C" w:rsidRDefault="00125088" w:rsidP="00125088">
      <w:pPr>
        <w:jc w:val="both"/>
        <w:rPr>
          <w:sz w:val="24"/>
          <w:szCs w:val="24"/>
          <w:lang w:val="en-US"/>
        </w:rPr>
      </w:pPr>
      <w:r w:rsidRPr="007C144C">
        <w:rPr>
          <w:b/>
          <w:sz w:val="24"/>
          <w:szCs w:val="24"/>
          <w:lang w:val="en-US"/>
        </w:rPr>
        <w:t xml:space="preserve">A, for </w:t>
      </w:r>
      <w:r>
        <w:rPr>
          <w:b/>
          <w:sz w:val="24"/>
          <w:szCs w:val="24"/>
          <w:lang w:val="en-US"/>
        </w:rPr>
        <w:t xml:space="preserve">a </w:t>
      </w:r>
      <w:r w:rsidRPr="007C144C">
        <w:rPr>
          <w:b/>
          <w:sz w:val="24"/>
          <w:szCs w:val="24"/>
          <w:lang w:val="en-US"/>
        </w:rPr>
        <w:t>signature:</w:t>
      </w:r>
    </w:p>
    <w:p w:rsidR="00125088" w:rsidRPr="007C144C" w:rsidRDefault="00125088" w:rsidP="00125088">
      <w:pPr>
        <w:ind w:firstLine="708"/>
        <w:jc w:val="both"/>
        <w:rPr>
          <w:sz w:val="24"/>
          <w:szCs w:val="24"/>
          <w:lang w:val="en-US"/>
        </w:rPr>
      </w:pPr>
      <w:r w:rsidRPr="007C144C">
        <w:rPr>
          <w:sz w:val="24"/>
          <w:szCs w:val="24"/>
          <w:lang w:val="en-US"/>
        </w:rPr>
        <w:t xml:space="preserve">Attendance </w:t>
      </w:r>
      <w:r>
        <w:rPr>
          <w:sz w:val="24"/>
          <w:szCs w:val="24"/>
          <w:lang w:val="en-US"/>
        </w:rPr>
        <w:t>at</w:t>
      </w:r>
      <w:r w:rsidRPr="007C144C">
        <w:rPr>
          <w:sz w:val="24"/>
          <w:szCs w:val="24"/>
          <w:lang w:val="en-US"/>
        </w:rPr>
        <w:t xml:space="preserve"> </w:t>
      </w:r>
      <w:r w:rsidRPr="007C144C">
        <w:rPr>
          <w:b/>
          <w:sz w:val="24"/>
          <w:szCs w:val="24"/>
          <w:lang w:val="en-US"/>
        </w:rPr>
        <w:t xml:space="preserve">lectures </w:t>
      </w:r>
      <w:r w:rsidRPr="007C144C">
        <w:rPr>
          <w:sz w:val="24"/>
          <w:szCs w:val="24"/>
          <w:lang w:val="en-US"/>
        </w:rPr>
        <w:t xml:space="preserve">is recommended, but not compulsory. </w:t>
      </w:r>
    </w:p>
    <w:p w:rsidR="00125088" w:rsidRPr="007C144C" w:rsidRDefault="00125088" w:rsidP="00125088">
      <w:pPr>
        <w:ind w:firstLine="708"/>
        <w:jc w:val="both"/>
        <w:rPr>
          <w:sz w:val="24"/>
          <w:szCs w:val="24"/>
          <w:lang w:val="en-US"/>
        </w:rPr>
      </w:pPr>
      <w:r w:rsidRPr="007C144C">
        <w:rPr>
          <w:sz w:val="24"/>
          <w:szCs w:val="24"/>
          <w:lang w:val="en-US"/>
        </w:rPr>
        <w:t xml:space="preserve">Participation at </w:t>
      </w:r>
      <w:r w:rsidRPr="007C144C">
        <w:rPr>
          <w:b/>
          <w:sz w:val="24"/>
          <w:szCs w:val="24"/>
          <w:lang w:val="en-US"/>
        </w:rPr>
        <w:t>practice</w:t>
      </w:r>
      <w:r>
        <w:rPr>
          <w:b/>
          <w:sz w:val="24"/>
          <w:szCs w:val="24"/>
          <w:lang w:val="en-US"/>
        </w:rPr>
        <w:t xml:space="preserve"> classes</w:t>
      </w:r>
      <w:r w:rsidRPr="007C144C">
        <w:rPr>
          <w:sz w:val="24"/>
          <w:szCs w:val="24"/>
          <w:lang w:val="en-US"/>
        </w:rPr>
        <w:t xml:space="preserve"> is compulsory. Student</w:t>
      </w:r>
      <w:r>
        <w:rPr>
          <w:sz w:val="24"/>
          <w:szCs w:val="24"/>
          <w:lang w:val="en-US"/>
        </w:rPr>
        <w:t>s</w:t>
      </w:r>
      <w:r w:rsidRPr="007C144C">
        <w:rPr>
          <w:sz w:val="24"/>
          <w:szCs w:val="24"/>
          <w:lang w:val="en-US"/>
        </w:rPr>
        <w:t xml:space="preserve"> must attend the practice</w:t>
      </w:r>
      <w:r>
        <w:rPr>
          <w:sz w:val="24"/>
          <w:szCs w:val="24"/>
          <w:lang w:val="en-US"/>
        </w:rPr>
        <w:t xml:space="preserve"> classe</w:t>
      </w:r>
      <w:r w:rsidRPr="007C144C">
        <w:rPr>
          <w:sz w:val="24"/>
          <w:szCs w:val="24"/>
          <w:lang w:val="en-US"/>
        </w:rPr>
        <w:t>s and m</w:t>
      </w:r>
      <w:r>
        <w:rPr>
          <w:sz w:val="24"/>
          <w:szCs w:val="24"/>
          <w:lang w:val="en-US"/>
        </w:rPr>
        <w:t>a</w:t>
      </w:r>
      <w:r w:rsidRPr="007C144C">
        <w:rPr>
          <w:sz w:val="24"/>
          <w:szCs w:val="24"/>
          <w:lang w:val="en-US"/>
        </w:rPr>
        <w:t xml:space="preserve">y not miss more than three </w:t>
      </w:r>
      <w:r>
        <w:rPr>
          <w:sz w:val="24"/>
          <w:szCs w:val="24"/>
          <w:lang w:val="en-US"/>
        </w:rPr>
        <w:t>times</w:t>
      </w:r>
      <w:r w:rsidRPr="007C144C">
        <w:rPr>
          <w:sz w:val="24"/>
          <w:szCs w:val="24"/>
          <w:lang w:val="en-US"/>
        </w:rPr>
        <w:t xml:space="preserve"> during the semester. In case a student </w:t>
      </w:r>
      <w:r>
        <w:rPr>
          <w:sz w:val="24"/>
          <w:szCs w:val="24"/>
          <w:lang w:val="en-US"/>
        </w:rPr>
        <w:t>do</w:t>
      </w:r>
      <w:r w:rsidRPr="007C144C">
        <w:rPr>
          <w:sz w:val="24"/>
          <w:szCs w:val="24"/>
          <w:lang w:val="en-US"/>
        </w:rPr>
        <w:t xml:space="preserve">es </w:t>
      </w:r>
      <w:r>
        <w:rPr>
          <w:sz w:val="24"/>
          <w:szCs w:val="24"/>
          <w:lang w:val="en-US"/>
        </w:rPr>
        <w:t>so</w:t>
      </w:r>
      <w:r w:rsidRPr="007C144C">
        <w:rPr>
          <w:sz w:val="24"/>
          <w:szCs w:val="24"/>
          <w:lang w:val="en-US"/>
        </w:rPr>
        <w:t>, the subject will not be signed and the student must repeat the course. Student</w:t>
      </w:r>
      <w:r>
        <w:rPr>
          <w:sz w:val="24"/>
          <w:szCs w:val="24"/>
          <w:lang w:val="en-US"/>
        </w:rPr>
        <w:t>s</w:t>
      </w:r>
      <w:r w:rsidRPr="007C144C">
        <w:rPr>
          <w:sz w:val="24"/>
          <w:szCs w:val="24"/>
          <w:lang w:val="en-US"/>
        </w:rPr>
        <w:t xml:space="preserve"> can’t make up a practice with another group. </w:t>
      </w:r>
      <w:r>
        <w:rPr>
          <w:sz w:val="24"/>
          <w:szCs w:val="24"/>
          <w:lang w:val="en-US"/>
        </w:rPr>
        <w:t>Attendance at</w:t>
      </w:r>
      <w:r w:rsidRPr="007C144C">
        <w:rPr>
          <w:sz w:val="24"/>
          <w:szCs w:val="24"/>
          <w:lang w:val="en-US"/>
        </w:rPr>
        <w:t xml:space="preserve"> practice will be recorded by the practice leader. Being late is counted as an absence. In case of further absences, a medical certificate needs to be presented. Students are r</w:t>
      </w:r>
      <w:r>
        <w:rPr>
          <w:sz w:val="24"/>
          <w:szCs w:val="24"/>
          <w:lang w:val="en-US"/>
        </w:rPr>
        <w:t>equired to bring a calculator</w:t>
      </w:r>
      <w:r w:rsidRPr="007C144C">
        <w:rPr>
          <w:sz w:val="24"/>
          <w:szCs w:val="24"/>
          <w:lang w:val="en-US"/>
        </w:rPr>
        <w:t xml:space="preserve"> to each practice</w:t>
      </w:r>
      <w:r>
        <w:rPr>
          <w:sz w:val="24"/>
          <w:szCs w:val="24"/>
          <w:lang w:val="en-US"/>
        </w:rPr>
        <w:t xml:space="preserve"> class</w:t>
      </w:r>
      <w:r w:rsidRPr="007C144C">
        <w:rPr>
          <w:sz w:val="24"/>
          <w:szCs w:val="24"/>
          <w:lang w:val="en-US"/>
        </w:rPr>
        <w:t>. Active participatio</w:t>
      </w:r>
      <w:r>
        <w:rPr>
          <w:sz w:val="24"/>
          <w:szCs w:val="24"/>
          <w:lang w:val="en-US"/>
        </w:rPr>
        <w:t>n is evaluated by the teacher</w:t>
      </w:r>
      <w:r w:rsidRPr="007C144C">
        <w:rPr>
          <w:sz w:val="24"/>
          <w:szCs w:val="24"/>
          <w:lang w:val="en-US"/>
        </w:rPr>
        <w:t xml:space="preserve"> every class. If </w:t>
      </w:r>
      <w:r w:rsidR="00CA1BE9">
        <w:rPr>
          <w:sz w:val="24"/>
          <w:szCs w:val="24"/>
          <w:lang w:val="en-US"/>
        </w:rPr>
        <w:t xml:space="preserve">a </w:t>
      </w:r>
      <w:r w:rsidRPr="007C144C">
        <w:rPr>
          <w:sz w:val="24"/>
          <w:szCs w:val="24"/>
          <w:lang w:val="en-US"/>
        </w:rPr>
        <w:t>student’s behavior or conduct doesn’t meet the requirements of active participation, the teacher</w:t>
      </w:r>
      <w:r>
        <w:rPr>
          <w:sz w:val="24"/>
          <w:szCs w:val="24"/>
          <w:lang w:val="en-US"/>
        </w:rPr>
        <w:t xml:space="preserve"> may evaluate his/her</w:t>
      </w:r>
      <w:r w:rsidRPr="007C144C">
        <w:rPr>
          <w:sz w:val="24"/>
          <w:szCs w:val="24"/>
          <w:lang w:val="en-US"/>
        </w:rPr>
        <w:t xml:space="preserve"> participation as an absence due to the lack of active participation in class.</w:t>
      </w:r>
    </w:p>
    <w:p w:rsidR="004E5B42" w:rsidRPr="00F05A07" w:rsidRDefault="004E5B42" w:rsidP="004E5B42">
      <w:pPr>
        <w:ind w:firstLine="708"/>
        <w:jc w:val="both"/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 xml:space="preserve">Students have to </w:t>
      </w:r>
      <w:r w:rsidRPr="00F05A07">
        <w:rPr>
          <w:b/>
          <w:sz w:val="24"/>
          <w:szCs w:val="24"/>
          <w:lang w:val="en-US"/>
        </w:rPr>
        <w:t>submit all the six drawing tasks</w:t>
      </w:r>
      <w:r w:rsidR="00125088">
        <w:rPr>
          <w:sz w:val="24"/>
          <w:szCs w:val="24"/>
          <w:lang w:val="en-US"/>
        </w:rPr>
        <w:t xml:space="preserve"> as scheduled minimum at</w:t>
      </w:r>
      <w:r w:rsidRPr="00F05A07">
        <w:rPr>
          <w:sz w:val="24"/>
          <w:szCs w:val="24"/>
          <w:lang w:val="en-US"/>
        </w:rPr>
        <w:t xml:space="preserve"> a sufficient level.</w:t>
      </w:r>
    </w:p>
    <w:p w:rsidR="004E5B42" w:rsidRPr="00F05A07" w:rsidRDefault="004E5B42" w:rsidP="004E5B42">
      <w:pPr>
        <w:ind w:firstLine="708"/>
        <w:jc w:val="both"/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>During the semester there are</w:t>
      </w:r>
      <w:r w:rsidR="00125088">
        <w:rPr>
          <w:sz w:val="24"/>
          <w:szCs w:val="24"/>
          <w:lang w:val="en-US"/>
        </w:rPr>
        <w:t xml:space="preserve"> two tests: the mid-term test</w:t>
      </w:r>
      <w:r w:rsidRPr="00F05A07">
        <w:rPr>
          <w:sz w:val="24"/>
          <w:szCs w:val="24"/>
          <w:lang w:val="en-US"/>
        </w:rPr>
        <w:t xml:space="preserve"> in the 7</w:t>
      </w:r>
      <w:r w:rsidRPr="00F05A07">
        <w:rPr>
          <w:sz w:val="24"/>
          <w:szCs w:val="24"/>
          <w:vertAlign w:val="superscript"/>
          <w:lang w:val="en-US"/>
        </w:rPr>
        <w:t>th</w:t>
      </w:r>
      <w:r w:rsidRPr="00F05A07">
        <w:rPr>
          <w:sz w:val="24"/>
          <w:szCs w:val="24"/>
          <w:lang w:val="en-US"/>
        </w:rPr>
        <w:t xml:space="preserve"> week and the end-term test in the 15</w:t>
      </w:r>
      <w:r w:rsidRPr="00F05A07">
        <w:rPr>
          <w:sz w:val="24"/>
          <w:szCs w:val="24"/>
          <w:vertAlign w:val="superscript"/>
          <w:lang w:val="en-US"/>
        </w:rPr>
        <w:t>th</w:t>
      </w:r>
      <w:r w:rsidRPr="00F05A07">
        <w:rPr>
          <w:sz w:val="24"/>
          <w:szCs w:val="24"/>
          <w:lang w:val="en-US"/>
        </w:rPr>
        <w:t xml:space="preserve"> week. Students have to sit for the tests.</w:t>
      </w:r>
    </w:p>
    <w:p w:rsidR="004E5B42" w:rsidRPr="00F05A07" w:rsidRDefault="004E5B42" w:rsidP="004E5B42">
      <w:pPr>
        <w:ind w:firstLine="708"/>
        <w:jc w:val="both"/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 xml:space="preserve">Homework drawings: </w:t>
      </w:r>
      <w:r w:rsidRPr="00F05A07">
        <w:rPr>
          <w:sz w:val="24"/>
          <w:szCs w:val="24"/>
          <w:lang w:val="en-US"/>
        </w:rPr>
        <w:tab/>
        <w:t>3 x 25 points = 75 points</w:t>
      </w:r>
    </w:p>
    <w:p w:rsidR="004E5B42" w:rsidRPr="00F05A07" w:rsidRDefault="004E5B42" w:rsidP="004E5B42">
      <w:pPr>
        <w:ind w:firstLine="708"/>
        <w:jc w:val="both"/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>Tests:</w:t>
      </w:r>
      <w:r w:rsidRPr="00F05A07">
        <w:rPr>
          <w:sz w:val="24"/>
          <w:szCs w:val="24"/>
          <w:lang w:val="en-US"/>
        </w:rPr>
        <w:tab/>
      </w:r>
      <w:r w:rsidRPr="00F05A07">
        <w:rPr>
          <w:sz w:val="24"/>
          <w:szCs w:val="24"/>
          <w:lang w:val="en-US"/>
        </w:rPr>
        <w:tab/>
      </w:r>
      <w:r w:rsidRPr="00F05A07">
        <w:rPr>
          <w:sz w:val="24"/>
          <w:szCs w:val="24"/>
          <w:lang w:val="en-US"/>
        </w:rPr>
        <w:tab/>
      </w:r>
      <w:r w:rsidRPr="00F05A07">
        <w:rPr>
          <w:sz w:val="24"/>
          <w:szCs w:val="24"/>
          <w:lang w:val="en-US"/>
        </w:rPr>
        <w:tab/>
        <w:t>2 x 25 points = 50 points</w:t>
      </w:r>
    </w:p>
    <w:p w:rsidR="004E5B42" w:rsidRPr="00F05A07" w:rsidRDefault="004E5B42" w:rsidP="004E5B42">
      <w:pPr>
        <w:ind w:firstLine="708"/>
        <w:jc w:val="both"/>
        <w:rPr>
          <w:sz w:val="24"/>
          <w:szCs w:val="24"/>
          <w:u w:val="single"/>
          <w:lang w:val="en-US"/>
        </w:rPr>
      </w:pPr>
      <w:r w:rsidRPr="00F05A07">
        <w:rPr>
          <w:sz w:val="24"/>
          <w:szCs w:val="24"/>
          <w:u w:val="single"/>
          <w:lang w:val="en-US"/>
        </w:rPr>
        <w:t>Workshop drawings:</w:t>
      </w:r>
      <w:r w:rsidRPr="00F05A07">
        <w:rPr>
          <w:sz w:val="24"/>
          <w:szCs w:val="24"/>
          <w:u w:val="single"/>
          <w:lang w:val="en-US"/>
        </w:rPr>
        <w:tab/>
      </w:r>
      <w:r w:rsidRPr="00F05A07">
        <w:rPr>
          <w:sz w:val="24"/>
          <w:szCs w:val="24"/>
          <w:u w:val="single"/>
          <w:lang w:val="en-US"/>
        </w:rPr>
        <w:tab/>
        <w:t>bonus points (max. 5, for all)</w:t>
      </w:r>
    </w:p>
    <w:p w:rsidR="004E5B42" w:rsidRPr="00F05A07" w:rsidRDefault="004E5B42" w:rsidP="004E5B42">
      <w:pPr>
        <w:ind w:firstLine="708"/>
        <w:jc w:val="both"/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 xml:space="preserve">Mid-semester points </w:t>
      </w:r>
      <w:r w:rsidRPr="00F05A07">
        <w:rPr>
          <w:sz w:val="24"/>
          <w:szCs w:val="24"/>
          <w:lang w:val="en-US"/>
        </w:rPr>
        <w:sym w:font="Symbol" w:char="F053"/>
      </w:r>
      <w:r w:rsidRPr="00F05A07">
        <w:rPr>
          <w:sz w:val="24"/>
          <w:szCs w:val="24"/>
          <w:lang w:val="en-US"/>
        </w:rPr>
        <w:tab/>
        <w:t>125 points</w:t>
      </w:r>
    </w:p>
    <w:p w:rsidR="004E5B42" w:rsidRPr="00F05A07" w:rsidRDefault="004E5B42" w:rsidP="004E5B42">
      <w:pPr>
        <w:ind w:firstLine="708"/>
        <w:jc w:val="both"/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>For signature students must achieve more than 50% of points (63 points).</w:t>
      </w:r>
    </w:p>
    <w:p w:rsidR="004E5B42" w:rsidRDefault="004E5B42" w:rsidP="004E5B42">
      <w:pPr>
        <w:jc w:val="both"/>
        <w:rPr>
          <w:b/>
          <w:sz w:val="24"/>
          <w:szCs w:val="24"/>
          <w:lang w:val="en-US"/>
        </w:rPr>
      </w:pPr>
    </w:p>
    <w:p w:rsidR="004E5B42" w:rsidRPr="00F05A07" w:rsidRDefault="004E5B42" w:rsidP="004E5B42">
      <w:pPr>
        <w:jc w:val="both"/>
        <w:rPr>
          <w:b/>
          <w:sz w:val="24"/>
          <w:szCs w:val="24"/>
          <w:lang w:val="en-US"/>
        </w:rPr>
      </w:pPr>
      <w:r w:rsidRPr="00F05A07">
        <w:rPr>
          <w:b/>
          <w:sz w:val="24"/>
          <w:szCs w:val="24"/>
          <w:lang w:val="en-US"/>
        </w:rPr>
        <w:t xml:space="preserve">B, for </w:t>
      </w:r>
      <w:r w:rsidR="00125088">
        <w:rPr>
          <w:b/>
          <w:sz w:val="24"/>
          <w:szCs w:val="24"/>
          <w:lang w:val="en-US"/>
        </w:rPr>
        <w:t xml:space="preserve">a </w:t>
      </w:r>
      <w:r w:rsidRPr="00F05A07">
        <w:rPr>
          <w:b/>
          <w:sz w:val="24"/>
          <w:szCs w:val="24"/>
          <w:lang w:val="en-US"/>
        </w:rPr>
        <w:t>grade:</w:t>
      </w:r>
    </w:p>
    <w:p w:rsidR="004E5B42" w:rsidRPr="00F05A07" w:rsidRDefault="004E5B42" w:rsidP="004E5B42">
      <w:pPr>
        <w:jc w:val="both"/>
        <w:rPr>
          <w:sz w:val="24"/>
          <w:szCs w:val="24"/>
          <w:lang w:val="en-US"/>
        </w:rPr>
      </w:pPr>
      <w:r w:rsidRPr="00F05A07">
        <w:rPr>
          <w:b/>
          <w:sz w:val="24"/>
          <w:szCs w:val="24"/>
          <w:lang w:val="en-US"/>
        </w:rPr>
        <w:tab/>
      </w:r>
      <w:r w:rsidRPr="00F05A07">
        <w:rPr>
          <w:sz w:val="24"/>
          <w:szCs w:val="24"/>
          <w:lang w:val="en-US"/>
        </w:rPr>
        <w:t xml:space="preserve">The course ends in </w:t>
      </w:r>
      <w:r w:rsidR="00125088">
        <w:rPr>
          <w:sz w:val="24"/>
          <w:szCs w:val="24"/>
          <w:lang w:val="en-US"/>
        </w:rPr>
        <w:t xml:space="preserve">an </w:t>
      </w:r>
      <w:r>
        <w:rPr>
          <w:b/>
          <w:sz w:val="24"/>
          <w:szCs w:val="24"/>
          <w:lang w:val="en-US"/>
        </w:rPr>
        <w:t>exam</w:t>
      </w:r>
      <w:r w:rsidR="009F5987">
        <w:rPr>
          <w:b/>
          <w:sz w:val="24"/>
          <w:szCs w:val="24"/>
          <w:lang w:val="en-US"/>
        </w:rPr>
        <w:t xml:space="preserve"> (ESE)</w:t>
      </w:r>
      <w:r w:rsidRPr="00F05A07">
        <w:rPr>
          <w:sz w:val="24"/>
          <w:szCs w:val="24"/>
          <w:lang w:val="en-US"/>
        </w:rPr>
        <w:t xml:space="preserve">. </w:t>
      </w:r>
    </w:p>
    <w:p w:rsidR="004E5B42" w:rsidRPr="00F05A07" w:rsidRDefault="004E5B42" w:rsidP="004E5B42">
      <w:pPr>
        <w:ind w:firstLine="708"/>
        <w:jc w:val="both"/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t xml:space="preserve">Mid-semester points: </w:t>
      </w:r>
      <w:r w:rsidRPr="00F05A07">
        <w:rPr>
          <w:sz w:val="24"/>
          <w:szCs w:val="24"/>
          <w:lang w:val="en-US"/>
        </w:rPr>
        <w:tab/>
      </w:r>
      <w:r w:rsidRPr="00F05A07">
        <w:rPr>
          <w:sz w:val="24"/>
          <w:szCs w:val="24"/>
          <w:lang w:val="en-US"/>
        </w:rPr>
        <w:tab/>
        <w:t>125 points</w:t>
      </w:r>
    </w:p>
    <w:p w:rsidR="004E5B42" w:rsidRPr="00F05A07" w:rsidRDefault="004E5B42" w:rsidP="004E5B42">
      <w:pPr>
        <w:ind w:firstLine="709"/>
        <w:jc w:val="both"/>
        <w:rPr>
          <w:sz w:val="24"/>
          <w:szCs w:val="24"/>
          <w:u w:val="single"/>
          <w:lang w:val="en-US"/>
        </w:rPr>
      </w:pPr>
      <w:r w:rsidRPr="00F05A07">
        <w:rPr>
          <w:sz w:val="24"/>
          <w:szCs w:val="24"/>
          <w:u w:val="single"/>
          <w:lang w:val="en-US"/>
        </w:rPr>
        <w:t>Colloquium</w:t>
      </w:r>
      <w:r w:rsidR="009F5987">
        <w:rPr>
          <w:sz w:val="24"/>
          <w:szCs w:val="24"/>
          <w:u w:val="single"/>
          <w:lang w:val="en-US"/>
        </w:rPr>
        <w:t xml:space="preserve"> (ESE)</w:t>
      </w:r>
      <w:r w:rsidRPr="00F05A07">
        <w:rPr>
          <w:sz w:val="24"/>
          <w:szCs w:val="24"/>
          <w:u w:val="single"/>
          <w:lang w:val="en-US"/>
        </w:rPr>
        <w:t>:</w:t>
      </w:r>
      <w:r w:rsidRPr="00F05A07">
        <w:rPr>
          <w:sz w:val="24"/>
          <w:szCs w:val="24"/>
          <w:u w:val="single"/>
          <w:lang w:val="en-US"/>
        </w:rPr>
        <w:tab/>
      </w:r>
      <w:r w:rsidRPr="00F05A07">
        <w:rPr>
          <w:sz w:val="24"/>
          <w:szCs w:val="24"/>
          <w:u w:val="single"/>
          <w:lang w:val="en-US"/>
        </w:rPr>
        <w:tab/>
      </w:r>
      <w:r w:rsidRPr="00F05A07">
        <w:rPr>
          <w:sz w:val="24"/>
          <w:szCs w:val="24"/>
          <w:u w:val="single"/>
          <w:lang w:val="en-US"/>
        </w:rPr>
        <w:tab/>
        <w:t>50 points</w:t>
      </w:r>
    </w:p>
    <w:p w:rsidR="004E5B42" w:rsidRPr="00F05A07" w:rsidRDefault="004E5B42" w:rsidP="004E5B42">
      <w:pPr>
        <w:ind w:firstLine="708"/>
        <w:jc w:val="both"/>
        <w:rPr>
          <w:sz w:val="24"/>
          <w:szCs w:val="24"/>
          <w:lang w:val="en-US"/>
        </w:rPr>
      </w:pPr>
      <w:r w:rsidRPr="00F05A07">
        <w:rPr>
          <w:sz w:val="24"/>
          <w:szCs w:val="24"/>
          <w:lang w:val="en-US"/>
        </w:rPr>
        <w:sym w:font="Symbol" w:char="F053"/>
      </w:r>
      <w:r w:rsidRPr="00F05A07">
        <w:rPr>
          <w:sz w:val="24"/>
          <w:szCs w:val="24"/>
          <w:lang w:val="en-US"/>
        </w:rPr>
        <w:tab/>
      </w:r>
      <w:r w:rsidRPr="00F05A07">
        <w:rPr>
          <w:sz w:val="24"/>
          <w:szCs w:val="24"/>
          <w:lang w:val="en-US"/>
        </w:rPr>
        <w:tab/>
      </w:r>
      <w:r w:rsidRPr="00F05A07">
        <w:rPr>
          <w:sz w:val="24"/>
          <w:szCs w:val="24"/>
          <w:lang w:val="en-US"/>
        </w:rPr>
        <w:tab/>
      </w:r>
      <w:r w:rsidRPr="00F05A07">
        <w:rPr>
          <w:sz w:val="24"/>
          <w:szCs w:val="24"/>
          <w:lang w:val="en-US"/>
        </w:rPr>
        <w:tab/>
        <w:t>175 points</w:t>
      </w:r>
    </w:p>
    <w:p w:rsidR="004E5B42" w:rsidRPr="00F05A07" w:rsidRDefault="004E5B42" w:rsidP="004E5B42">
      <w:pPr>
        <w:jc w:val="both"/>
        <w:rPr>
          <w:sz w:val="24"/>
          <w:szCs w:val="24"/>
          <w:u w:val="single"/>
          <w:lang w:val="en-US"/>
        </w:rPr>
      </w:pPr>
    </w:p>
    <w:p w:rsidR="004E5B42" w:rsidRPr="00F05A07" w:rsidRDefault="004E5B42" w:rsidP="004E5B42">
      <w:pPr>
        <w:pStyle w:val="Listaszerbekezds"/>
        <w:ind w:left="1065"/>
        <w:jc w:val="both"/>
        <w:rPr>
          <w:sz w:val="24"/>
          <w:szCs w:val="24"/>
        </w:rPr>
      </w:pPr>
      <w:proofErr w:type="spellStart"/>
      <w:r w:rsidRPr="00F05A07">
        <w:rPr>
          <w:sz w:val="24"/>
          <w:szCs w:val="24"/>
        </w:rPr>
        <w:t>Score</w:t>
      </w:r>
      <w:proofErr w:type="spellEnd"/>
      <w:r w:rsidRPr="00F05A07">
        <w:rPr>
          <w:sz w:val="24"/>
          <w:szCs w:val="24"/>
        </w:rPr>
        <w:tab/>
      </w:r>
      <w:r w:rsidRPr="00F05A07">
        <w:rPr>
          <w:sz w:val="24"/>
          <w:szCs w:val="24"/>
        </w:rPr>
        <w:tab/>
      </w:r>
      <w:proofErr w:type="spellStart"/>
      <w:r w:rsidRPr="00F05A07">
        <w:rPr>
          <w:sz w:val="24"/>
          <w:szCs w:val="24"/>
        </w:rPr>
        <w:t>Grade</w:t>
      </w:r>
      <w:proofErr w:type="spellEnd"/>
    </w:p>
    <w:p w:rsidR="004E5B42" w:rsidRPr="00F05A07" w:rsidRDefault="004E5B42" w:rsidP="004E5B42">
      <w:pPr>
        <w:pStyle w:val="Listaszerbekezds"/>
        <w:ind w:left="1065"/>
        <w:jc w:val="both"/>
        <w:rPr>
          <w:sz w:val="24"/>
          <w:szCs w:val="24"/>
        </w:rPr>
      </w:pPr>
      <w:r w:rsidRPr="00F05A07">
        <w:rPr>
          <w:sz w:val="24"/>
          <w:szCs w:val="24"/>
        </w:rPr>
        <w:t>0-87</w:t>
      </w:r>
      <w:r w:rsidRPr="00F05A07">
        <w:rPr>
          <w:sz w:val="24"/>
          <w:szCs w:val="24"/>
        </w:rPr>
        <w:tab/>
      </w:r>
      <w:r w:rsidRPr="00F05A07">
        <w:rPr>
          <w:sz w:val="24"/>
          <w:szCs w:val="24"/>
        </w:rPr>
        <w:tab/>
      </w:r>
      <w:proofErr w:type="spellStart"/>
      <w:r w:rsidRPr="00F05A07">
        <w:rPr>
          <w:sz w:val="24"/>
          <w:szCs w:val="24"/>
        </w:rPr>
        <w:t>fail</w:t>
      </w:r>
      <w:proofErr w:type="spellEnd"/>
      <w:r w:rsidRPr="00F05A07">
        <w:rPr>
          <w:sz w:val="24"/>
          <w:szCs w:val="24"/>
        </w:rPr>
        <w:t xml:space="preserve"> (1)</w:t>
      </w:r>
    </w:p>
    <w:p w:rsidR="004E5B42" w:rsidRPr="00F05A07" w:rsidRDefault="004E5B42" w:rsidP="004E5B42">
      <w:pPr>
        <w:pStyle w:val="Listaszerbekezds"/>
        <w:ind w:left="1065"/>
        <w:jc w:val="both"/>
        <w:rPr>
          <w:sz w:val="24"/>
          <w:szCs w:val="24"/>
        </w:rPr>
      </w:pPr>
      <w:r w:rsidRPr="00F05A07">
        <w:rPr>
          <w:sz w:val="24"/>
          <w:szCs w:val="24"/>
        </w:rPr>
        <w:t>88-109</w:t>
      </w:r>
      <w:r w:rsidRPr="00F05A07">
        <w:rPr>
          <w:sz w:val="24"/>
          <w:szCs w:val="24"/>
        </w:rPr>
        <w:tab/>
      </w:r>
      <w:r w:rsidRPr="00F05A07">
        <w:rPr>
          <w:sz w:val="24"/>
          <w:szCs w:val="24"/>
        </w:rPr>
        <w:tab/>
      </w:r>
      <w:proofErr w:type="spellStart"/>
      <w:r w:rsidRPr="00F05A07">
        <w:rPr>
          <w:sz w:val="24"/>
          <w:szCs w:val="24"/>
        </w:rPr>
        <w:t>pass</w:t>
      </w:r>
      <w:proofErr w:type="spellEnd"/>
      <w:r w:rsidRPr="00F05A07">
        <w:rPr>
          <w:sz w:val="24"/>
          <w:szCs w:val="24"/>
        </w:rPr>
        <w:t xml:space="preserve"> (2)</w:t>
      </w:r>
    </w:p>
    <w:p w:rsidR="004E5B42" w:rsidRPr="00F05A07" w:rsidRDefault="004E5B42" w:rsidP="004E5B42">
      <w:pPr>
        <w:pStyle w:val="Listaszerbekezds"/>
        <w:ind w:left="1065"/>
        <w:jc w:val="both"/>
        <w:rPr>
          <w:sz w:val="24"/>
          <w:szCs w:val="24"/>
        </w:rPr>
      </w:pPr>
      <w:r w:rsidRPr="00F05A07">
        <w:rPr>
          <w:sz w:val="24"/>
          <w:szCs w:val="24"/>
        </w:rPr>
        <w:t>110-131</w:t>
      </w:r>
      <w:r w:rsidRPr="00F05A07">
        <w:rPr>
          <w:sz w:val="24"/>
          <w:szCs w:val="24"/>
        </w:rPr>
        <w:tab/>
      </w:r>
      <w:r w:rsidRPr="00F05A07">
        <w:rPr>
          <w:sz w:val="24"/>
          <w:szCs w:val="24"/>
        </w:rPr>
        <w:tab/>
      </w:r>
      <w:proofErr w:type="spellStart"/>
      <w:r w:rsidRPr="00F05A07">
        <w:rPr>
          <w:sz w:val="24"/>
          <w:szCs w:val="24"/>
        </w:rPr>
        <w:t>satisfactory</w:t>
      </w:r>
      <w:proofErr w:type="spellEnd"/>
      <w:r w:rsidRPr="00F05A07">
        <w:rPr>
          <w:sz w:val="24"/>
          <w:szCs w:val="24"/>
        </w:rPr>
        <w:t xml:space="preserve"> (3)</w:t>
      </w:r>
    </w:p>
    <w:p w:rsidR="004E5B42" w:rsidRPr="00F05A07" w:rsidRDefault="004E5B42" w:rsidP="004E5B42">
      <w:pPr>
        <w:pStyle w:val="Listaszerbekezds"/>
        <w:ind w:left="1065"/>
        <w:jc w:val="both"/>
        <w:rPr>
          <w:sz w:val="24"/>
          <w:szCs w:val="24"/>
        </w:rPr>
      </w:pPr>
      <w:r w:rsidRPr="00F05A07">
        <w:rPr>
          <w:sz w:val="24"/>
          <w:szCs w:val="24"/>
        </w:rPr>
        <w:t>132-153</w:t>
      </w:r>
      <w:r w:rsidRPr="00F05A07">
        <w:rPr>
          <w:sz w:val="24"/>
          <w:szCs w:val="24"/>
        </w:rPr>
        <w:tab/>
      </w:r>
      <w:r w:rsidRPr="00F05A07">
        <w:rPr>
          <w:sz w:val="24"/>
          <w:szCs w:val="24"/>
        </w:rPr>
        <w:tab/>
      </w:r>
      <w:proofErr w:type="spellStart"/>
      <w:r w:rsidRPr="00F05A07">
        <w:rPr>
          <w:sz w:val="24"/>
          <w:szCs w:val="24"/>
        </w:rPr>
        <w:t>good</w:t>
      </w:r>
      <w:proofErr w:type="spellEnd"/>
      <w:r w:rsidRPr="00F05A07">
        <w:rPr>
          <w:sz w:val="24"/>
          <w:szCs w:val="24"/>
        </w:rPr>
        <w:t xml:space="preserve"> (4)</w:t>
      </w:r>
    </w:p>
    <w:p w:rsidR="004E5B42" w:rsidRPr="001274FB" w:rsidRDefault="004E5B42" w:rsidP="004E5B42">
      <w:pPr>
        <w:pStyle w:val="Listaszerbekezds"/>
        <w:ind w:left="1065"/>
        <w:jc w:val="both"/>
        <w:rPr>
          <w:sz w:val="24"/>
          <w:szCs w:val="24"/>
        </w:rPr>
      </w:pPr>
      <w:r w:rsidRPr="00F05A07">
        <w:rPr>
          <w:sz w:val="24"/>
          <w:szCs w:val="24"/>
        </w:rPr>
        <w:t>154-175</w:t>
      </w:r>
      <w:r w:rsidRPr="00F05A07">
        <w:rPr>
          <w:sz w:val="24"/>
          <w:szCs w:val="24"/>
        </w:rPr>
        <w:tab/>
      </w:r>
      <w:r w:rsidRPr="00F05A07">
        <w:rPr>
          <w:sz w:val="24"/>
          <w:szCs w:val="24"/>
        </w:rPr>
        <w:tab/>
      </w:r>
      <w:proofErr w:type="spellStart"/>
      <w:r w:rsidRPr="00F05A07">
        <w:rPr>
          <w:sz w:val="24"/>
          <w:szCs w:val="24"/>
        </w:rPr>
        <w:t>excellent</w:t>
      </w:r>
      <w:proofErr w:type="spellEnd"/>
      <w:r w:rsidRPr="00F05A07">
        <w:rPr>
          <w:sz w:val="24"/>
          <w:szCs w:val="24"/>
        </w:rPr>
        <w:t xml:space="preserve"> (5)</w:t>
      </w:r>
    </w:p>
    <w:p w:rsidR="008666E9" w:rsidRPr="004E5B42" w:rsidRDefault="008666E9">
      <w:pPr>
        <w:rPr>
          <w:rFonts w:ascii="Arial" w:hAnsi="Arial" w:cs="Arial"/>
          <w:color w:val="943634" w:themeColor="accent2" w:themeShade="BF"/>
          <w:sz w:val="22"/>
          <w:szCs w:val="22"/>
        </w:rPr>
      </w:pPr>
    </w:p>
    <w:sectPr w:rsidR="008666E9" w:rsidRPr="004E5B42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E5B42"/>
    <w:rsid w:val="00125088"/>
    <w:rsid w:val="001B6904"/>
    <w:rsid w:val="003E085F"/>
    <w:rsid w:val="004E5B42"/>
    <w:rsid w:val="005306A4"/>
    <w:rsid w:val="00771F81"/>
    <w:rsid w:val="00844B55"/>
    <w:rsid w:val="008666E9"/>
    <w:rsid w:val="00910B3E"/>
    <w:rsid w:val="009F5987"/>
    <w:rsid w:val="00CA1BE9"/>
    <w:rsid w:val="00E04D30"/>
    <w:rsid w:val="00E4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5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E5B4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E5B4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7bdocument.mainform.submit()%7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8</cp:revision>
  <dcterms:created xsi:type="dcterms:W3CDTF">2015-03-03T10:19:00Z</dcterms:created>
  <dcterms:modified xsi:type="dcterms:W3CDTF">2015-06-01T09:42:00Z</dcterms:modified>
</cp:coreProperties>
</file>