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Look w:val="04A0"/>
      </w:tblPr>
      <w:tblGrid>
        <w:gridCol w:w="9212"/>
      </w:tblGrid>
      <w:tr w:rsidR="00E15E9E" w:rsidRPr="00E15E9E" w:rsidTr="003571EB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CC706E"/>
          </w:tcPr>
          <w:p w:rsidR="00E15E9E" w:rsidRPr="00E15E9E" w:rsidRDefault="006D23F0" w:rsidP="003571EB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Assembly technology</w:t>
            </w:r>
          </w:p>
        </w:tc>
      </w:tr>
    </w:tbl>
    <w:p w:rsidR="00E15E9E" w:rsidRPr="00E15E9E" w:rsidRDefault="006D23F0" w:rsidP="00E15E9E">
      <w:pPr>
        <w:pStyle w:val="Default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Code: MFSZT31G03</w:t>
      </w:r>
      <w:r w:rsidR="00E15E9E" w:rsidRPr="00E15E9E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-EN </w:t>
      </w:r>
    </w:p>
    <w:p w:rsidR="00E15E9E" w:rsidRDefault="008A64F0" w:rsidP="00E15E9E">
      <w:pPr>
        <w:pStyle w:val="Default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ECTS Credit Points: 3</w:t>
      </w:r>
    </w:p>
    <w:p w:rsidR="00395CA6" w:rsidRPr="00E15E9E" w:rsidRDefault="00395CA6" w:rsidP="00E15E9E">
      <w:pPr>
        <w:pStyle w:val="Default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Evaluation: </w:t>
      </w:r>
      <w:r w:rsidR="008A64F0">
        <w:rPr>
          <w:rFonts w:ascii="Times New Roman" w:hAnsi="Times New Roman" w:cs="Times New Roman"/>
          <w:b/>
          <w:bCs/>
          <w:sz w:val="20"/>
          <w:szCs w:val="20"/>
          <w:lang w:val="en-GB"/>
        </w:rPr>
        <w:t>mid-semester grade (AW5)</w:t>
      </w:r>
    </w:p>
    <w:p w:rsidR="00E15E9E" w:rsidRPr="00E15E9E" w:rsidRDefault="00E15E9E" w:rsidP="00E15E9E">
      <w:pPr>
        <w:rPr>
          <w:rFonts w:ascii="Times New Roman" w:hAnsi="Times New Roman" w:cs="Times New Roman"/>
          <w:lang w:val="en-GB"/>
        </w:rPr>
      </w:pPr>
      <w:r w:rsidRPr="00E15E9E">
        <w:rPr>
          <w:rFonts w:ascii="Times New Roman" w:hAnsi="Times New Roman" w:cs="Times New Roman"/>
          <w:lang w:val="en-GB"/>
        </w:rPr>
        <w:t xml:space="preserve">Year, Semester: </w:t>
      </w:r>
      <w:r w:rsidR="008A64F0">
        <w:rPr>
          <w:rFonts w:ascii="Times New Roman" w:hAnsi="Times New Roman" w:cs="Times New Roman"/>
          <w:lang w:val="en-GB"/>
        </w:rPr>
        <w:t>3</w:t>
      </w:r>
      <w:r w:rsidR="008A64F0">
        <w:rPr>
          <w:rFonts w:ascii="Times New Roman" w:hAnsi="Times New Roman" w:cs="Times New Roman"/>
          <w:vertAlign w:val="superscript"/>
          <w:lang w:val="en-GB"/>
        </w:rPr>
        <w:t>rd</w:t>
      </w:r>
      <w:r w:rsidRPr="00E15E9E">
        <w:rPr>
          <w:rFonts w:ascii="Times New Roman" w:hAnsi="Times New Roman" w:cs="Times New Roman"/>
          <w:lang w:val="en-GB"/>
        </w:rPr>
        <w:t xml:space="preserve"> year/1</w:t>
      </w:r>
      <w:r w:rsidRPr="00E15E9E">
        <w:rPr>
          <w:rFonts w:ascii="Times New Roman" w:hAnsi="Times New Roman" w:cs="Times New Roman"/>
          <w:vertAlign w:val="superscript"/>
          <w:lang w:val="en-GB"/>
        </w:rPr>
        <w:t>st</w:t>
      </w:r>
      <w:r w:rsidRPr="00E15E9E">
        <w:rPr>
          <w:rFonts w:ascii="Times New Roman" w:hAnsi="Times New Roman" w:cs="Times New Roman"/>
          <w:lang w:val="en-GB"/>
        </w:rPr>
        <w:t xml:space="preserve"> semester</w:t>
      </w:r>
    </w:p>
    <w:p w:rsidR="00E15E9E" w:rsidRPr="00E15E9E" w:rsidRDefault="00E15E9E" w:rsidP="00E15E9E">
      <w:pPr>
        <w:rPr>
          <w:rFonts w:ascii="Times New Roman" w:hAnsi="Times New Roman" w:cs="Times New Roman"/>
          <w:lang w:val="en-GB"/>
        </w:rPr>
      </w:pPr>
      <w:r w:rsidRPr="00E15E9E">
        <w:rPr>
          <w:rFonts w:ascii="Times New Roman" w:hAnsi="Times New Roman" w:cs="Times New Roman"/>
          <w:lang w:val="en-GB"/>
        </w:rPr>
        <w:t>Number of teaching hours/week:</w:t>
      </w:r>
    </w:p>
    <w:p w:rsidR="00E15E9E" w:rsidRPr="00E15E9E" w:rsidRDefault="00E15E9E" w:rsidP="00E15E9E">
      <w:pPr>
        <w:rPr>
          <w:rFonts w:ascii="Times New Roman" w:hAnsi="Times New Roman" w:cs="Times New Roman"/>
          <w:lang w:val="en-GB"/>
        </w:rPr>
      </w:pPr>
      <w:r w:rsidRPr="00E15E9E">
        <w:rPr>
          <w:rFonts w:ascii="Times New Roman" w:hAnsi="Times New Roman" w:cs="Times New Roman"/>
          <w:lang w:val="en-GB"/>
        </w:rPr>
        <w:t xml:space="preserve">Lecture: </w:t>
      </w:r>
      <w:r w:rsidR="008A64F0">
        <w:rPr>
          <w:rFonts w:ascii="Times New Roman" w:hAnsi="Times New Roman" w:cs="Times New Roman"/>
          <w:b/>
          <w:lang w:val="en-GB"/>
        </w:rPr>
        <w:t>2</w:t>
      </w:r>
    </w:p>
    <w:p w:rsidR="00E15E9E" w:rsidRPr="00E15E9E" w:rsidRDefault="00E15E9E" w:rsidP="00E15E9E">
      <w:pPr>
        <w:rPr>
          <w:rFonts w:ascii="Times New Roman" w:hAnsi="Times New Roman" w:cs="Times New Roman"/>
          <w:b/>
          <w:lang w:val="en-GB"/>
        </w:rPr>
      </w:pPr>
      <w:r w:rsidRPr="00E15E9E">
        <w:rPr>
          <w:rFonts w:ascii="Times New Roman" w:hAnsi="Times New Roman" w:cs="Times New Roman"/>
          <w:lang w:val="en-GB"/>
        </w:rPr>
        <w:t xml:space="preserve">Practice: </w:t>
      </w:r>
      <w:r w:rsidR="008A64F0">
        <w:rPr>
          <w:rFonts w:ascii="Times New Roman" w:hAnsi="Times New Roman" w:cs="Times New Roman"/>
          <w:b/>
          <w:lang w:val="en-GB"/>
        </w:rPr>
        <w:t>1</w:t>
      </w:r>
    </w:p>
    <w:p w:rsidR="00E15E9E" w:rsidRPr="00E15E9E" w:rsidRDefault="00E15E9E" w:rsidP="00E15E9E">
      <w:pPr>
        <w:pStyle w:val="Default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E15E9E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Prerequisites: </w:t>
      </w:r>
      <w:r w:rsidR="006D23F0">
        <w:rPr>
          <w:rFonts w:ascii="Times New Roman" w:hAnsi="Times New Roman" w:cs="Times New Roman"/>
          <w:b/>
          <w:bCs/>
          <w:sz w:val="20"/>
          <w:szCs w:val="20"/>
          <w:lang w:val="en-GB"/>
        </w:rPr>
        <w:t>Manufacturing process II. MFGYT32G04-EN</w:t>
      </w:r>
    </w:p>
    <w:p w:rsidR="00E15E9E" w:rsidRDefault="00E15E9E" w:rsidP="00E15E9E">
      <w:pPr>
        <w:pStyle w:val="Defaul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E15E9E">
        <w:rPr>
          <w:rFonts w:ascii="Times New Roman" w:hAnsi="Times New Roman" w:cs="Times New Roman"/>
          <w:b/>
          <w:bCs/>
          <w:sz w:val="20"/>
          <w:szCs w:val="20"/>
          <w:lang w:val="en-GB"/>
        </w:rPr>
        <w:t>Topics</w:t>
      </w:r>
      <w:r w:rsidRPr="00E15E9E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</w:p>
    <w:p w:rsidR="00592091" w:rsidRPr="00E15E9E" w:rsidRDefault="003B3C34" w:rsidP="00E15E9E">
      <w:pPr>
        <w:pStyle w:val="Defaul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The main objective of the subj</w:t>
      </w:r>
      <w:r w:rsidR="006077BC">
        <w:rPr>
          <w:rFonts w:ascii="Times New Roman" w:hAnsi="Times New Roman" w:cs="Times New Roman"/>
          <w:sz w:val="20"/>
          <w:szCs w:val="20"/>
          <w:lang w:val="en-GB"/>
        </w:rPr>
        <w:t>ect is that</w:t>
      </w:r>
      <w:r w:rsidR="00EA2BDD">
        <w:rPr>
          <w:rFonts w:ascii="Times New Roman" w:hAnsi="Times New Roman" w:cs="Times New Roman"/>
          <w:sz w:val="20"/>
          <w:szCs w:val="20"/>
          <w:lang w:val="en-GB"/>
        </w:rPr>
        <w:t xml:space="preserve"> students</w:t>
      </w:r>
      <w:r w:rsidR="006D23F0">
        <w:rPr>
          <w:rFonts w:ascii="Times New Roman" w:hAnsi="Times New Roman" w:cs="Times New Roman"/>
          <w:sz w:val="20"/>
          <w:szCs w:val="20"/>
          <w:lang w:val="en-GB"/>
        </w:rPr>
        <w:t xml:space="preserve"> learn about the </w:t>
      </w:r>
      <w:r w:rsidR="006077BC">
        <w:rPr>
          <w:rFonts w:ascii="Times New Roman" w:hAnsi="Times New Roman" w:cs="Times New Roman"/>
          <w:sz w:val="20"/>
          <w:szCs w:val="20"/>
          <w:lang w:val="en-GB"/>
        </w:rPr>
        <w:t xml:space="preserve">correct planning of </w:t>
      </w:r>
      <w:r>
        <w:rPr>
          <w:rFonts w:ascii="Times New Roman" w:hAnsi="Times New Roman" w:cs="Times New Roman"/>
          <w:sz w:val="20"/>
          <w:szCs w:val="20"/>
          <w:lang w:val="en-GB"/>
        </w:rPr>
        <w:t>machine construction</w:t>
      </w:r>
      <w:r w:rsidR="006077BC">
        <w:rPr>
          <w:rFonts w:ascii="Times New Roman" w:hAnsi="Times New Roman" w:cs="Times New Roman"/>
          <w:sz w:val="20"/>
          <w:szCs w:val="20"/>
          <w:lang w:val="en-GB"/>
        </w:rPr>
        <w:t xml:space="preserve"> assembly</w:t>
      </w:r>
      <w:r>
        <w:rPr>
          <w:rFonts w:ascii="Times New Roman" w:hAnsi="Times New Roman" w:cs="Times New Roman"/>
          <w:sz w:val="20"/>
          <w:szCs w:val="20"/>
          <w:lang w:val="en-GB"/>
        </w:rPr>
        <w:t>. They are expected to be</w:t>
      </w:r>
      <w:r w:rsidR="006D23F0">
        <w:rPr>
          <w:rFonts w:ascii="Times New Roman" w:hAnsi="Times New Roman" w:cs="Times New Roman"/>
          <w:sz w:val="20"/>
          <w:szCs w:val="20"/>
          <w:lang w:val="en-GB"/>
        </w:rPr>
        <w:t xml:space="preserve"> able to plan a fast and correct assembly plan for different mac</w:t>
      </w:r>
      <w:r w:rsidR="006077BC">
        <w:rPr>
          <w:rFonts w:ascii="Times New Roman" w:hAnsi="Times New Roman" w:cs="Times New Roman"/>
          <w:sz w:val="20"/>
          <w:szCs w:val="20"/>
          <w:lang w:val="en-GB"/>
        </w:rPr>
        <w:t>hine elements. The students</w:t>
      </w:r>
      <w:r w:rsidR="006D23F0">
        <w:rPr>
          <w:rFonts w:ascii="Times New Roman" w:hAnsi="Times New Roman" w:cs="Times New Roman"/>
          <w:sz w:val="20"/>
          <w:szCs w:val="20"/>
          <w:lang w:val="en-GB"/>
        </w:rPr>
        <w:t xml:space="preserve"> learn about the definition of parallel assembl</w:t>
      </w:r>
      <w:r>
        <w:rPr>
          <w:rFonts w:ascii="Times New Roman" w:hAnsi="Times New Roman" w:cs="Times New Roman"/>
          <w:sz w:val="20"/>
          <w:szCs w:val="20"/>
          <w:lang w:val="en-GB"/>
        </w:rPr>
        <w:t>y. T</w:t>
      </w:r>
      <w:r w:rsidR="006D23F0">
        <w:rPr>
          <w:rFonts w:ascii="Times New Roman" w:hAnsi="Times New Roman" w:cs="Times New Roman"/>
          <w:sz w:val="20"/>
          <w:szCs w:val="20"/>
          <w:lang w:val="en-GB"/>
        </w:rPr>
        <w:t>he dimensional chain and tolerance techniques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are also part of the curriculum. The practices provide students with examples of</w:t>
      </w:r>
      <w:r w:rsidR="006D23F0">
        <w:rPr>
          <w:rFonts w:ascii="Times New Roman" w:hAnsi="Times New Roman" w:cs="Times New Roman"/>
          <w:sz w:val="20"/>
          <w:szCs w:val="20"/>
          <w:lang w:val="en-GB"/>
        </w:rPr>
        <w:t xml:space="preserve"> the assembly process</w:t>
      </w:r>
      <w:r>
        <w:rPr>
          <w:rFonts w:ascii="Times New Roman" w:hAnsi="Times New Roman" w:cs="Times New Roman"/>
          <w:sz w:val="20"/>
          <w:szCs w:val="20"/>
          <w:lang w:val="en-GB"/>
        </w:rPr>
        <w:t>es</w:t>
      </w:r>
      <w:r w:rsidR="006D23F0">
        <w:rPr>
          <w:rFonts w:ascii="Times New Roman" w:hAnsi="Times New Roman" w:cs="Times New Roman"/>
          <w:sz w:val="20"/>
          <w:szCs w:val="20"/>
          <w:lang w:val="en-GB"/>
        </w:rPr>
        <w:t xml:space="preserve"> of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the</w:t>
      </w:r>
      <w:r w:rsidR="006D23F0">
        <w:rPr>
          <w:rFonts w:ascii="Times New Roman" w:hAnsi="Times New Roman" w:cs="Times New Roman"/>
          <w:sz w:val="20"/>
          <w:szCs w:val="20"/>
          <w:lang w:val="en-GB"/>
        </w:rPr>
        <w:t xml:space="preserve"> mos</w:t>
      </w:r>
      <w:r>
        <w:rPr>
          <w:rFonts w:ascii="Times New Roman" w:hAnsi="Times New Roman" w:cs="Times New Roman"/>
          <w:sz w:val="20"/>
          <w:szCs w:val="20"/>
          <w:lang w:val="en-GB"/>
        </w:rPr>
        <w:t>t important machine elements which</w:t>
      </w:r>
      <w:r w:rsidR="006D23F0">
        <w:rPr>
          <w:rFonts w:ascii="Times New Roman" w:hAnsi="Times New Roman" w:cs="Times New Roman"/>
          <w:sz w:val="20"/>
          <w:szCs w:val="20"/>
          <w:lang w:val="en-GB"/>
        </w:rPr>
        <w:t xml:space="preserve"> are use</w:t>
      </w:r>
      <w:r>
        <w:rPr>
          <w:rFonts w:ascii="Times New Roman" w:hAnsi="Times New Roman" w:cs="Times New Roman"/>
          <w:sz w:val="20"/>
          <w:szCs w:val="20"/>
          <w:lang w:val="en-GB"/>
        </w:rPr>
        <w:t>d</w:t>
      </w:r>
      <w:r w:rsidR="006077BC">
        <w:rPr>
          <w:rFonts w:ascii="Times New Roman" w:hAnsi="Times New Roman" w:cs="Times New Roman"/>
          <w:sz w:val="20"/>
          <w:szCs w:val="20"/>
          <w:lang w:val="en-GB"/>
        </w:rPr>
        <w:t xml:space="preserve"> in the daily routine of</w:t>
      </w:r>
      <w:r w:rsidR="006D23F0">
        <w:rPr>
          <w:rFonts w:ascii="Times New Roman" w:hAnsi="Times New Roman" w:cs="Times New Roman"/>
          <w:sz w:val="20"/>
          <w:szCs w:val="20"/>
          <w:lang w:val="en-GB"/>
        </w:rPr>
        <w:t xml:space="preserve"> a factory.  </w:t>
      </w:r>
    </w:p>
    <w:p w:rsidR="00D12728" w:rsidRDefault="00D12728" w:rsidP="005B7673">
      <w:pPr>
        <w:pStyle w:val="Default"/>
        <w:jc w:val="both"/>
        <w:rPr>
          <w:rFonts w:ascii="Times New Roman" w:hAnsi="Times New Roman" w:cs="Times New Roman"/>
          <w:b/>
          <w:iCs/>
          <w:color w:val="0D0D0D" w:themeColor="text1" w:themeTint="F2"/>
          <w:sz w:val="20"/>
          <w:szCs w:val="20"/>
          <w:lang w:val="en-GB"/>
        </w:rPr>
      </w:pPr>
    </w:p>
    <w:p w:rsidR="005B7673" w:rsidRPr="00042F75" w:rsidRDefault="005B7673" w:rsidP="005B7673">
      <w:pPr>
        <w:pStyle w:val="Default"/>
        <w:jc w:val="both"/>
        <w:rPr>
          <w:rFonts w:ascii="Times New Roman" w:hAnsi="Times New Roman" w:cs="Times New Roman"/>
          <w:b/>
          <w:iCs/>
          <w:color w:val="0D0D0D" w:themeColor="text1" w:themeTint="F2"/>
          <w:sz w:val="20"/>
          <w:szCs w:val="20"/>
          <w:lang w:val="en-GB"/>
        </w:rPr>
      </w:pPr>
      <w:r w:rsidRPr="00042F75">
        <w:rPr>
          <w:rFonts w:ascii="Times New Roman" w:hAnsi="Times New Roman" w:cs="Times New Roman"/>
          <w:b/>
          <w:iCs/>
          <w:color w:val="0D0D0D" w:themeColor="text1" w:themeTint="F2"/>
          <w:sz w:val="20"/>
          <w:szCs w:val="20"/>
          <w:lang w:val="en-GB"/>
        </w:rPr>
        <w:t xml:space="preserve">Literature: </w:t>
      </w:r>
    </w:p>
    <w:p w:rsidR="005B7673" w:rsidRPr="00821916" w:rsidRDefault="005B7673" w:rsidP="005B7673">
      <w:pPr>
        <w:pStyle w:val="Default"/>
        <w:numPr>
          <w:ilvl w:val="0"/>
          <w:numId w:val="3"/>
        </w:numPr>
        <w:jc w:val="both"/>
        <w:rPr>
          <w:rStyle w:val="Kiemels2"/>
          <w:rFonts w:ascii="Times New Roman" w:hAnsi="Times New Roman" w:cs="Times New Roman"/>
          <w:b w:val="0"/>
          <w:bCs w:val="0"/>
          <w:iCs/>
          <w:color w:val="0D0D0D" w:themeColor="text1" w:themeTint="F2"/>
          <w:sz w:val="20"/>
          <w:szCs w:val="20"/>
          <w:lang w:val="en-GB"/>
        </w:rPr>
      </w:pPr>
      <w:r w:rsidRPr="00821916">
        <w:rPr>
          <w:rStyle w:val="Kiemels2"/>
          <w:rFonts w:ascii="Times New Roman" w:hAnsi="Times New Roman" w:cs="Times New Roman"/>
          <w:bCs w:val="0"/>
          <w:iCs/>
          <w:color w:val="0D0D0D" w:themeColor="text1" w:themeTint="F2"/>
          <w:sz w:val="20"/>
          <w:szCs w:val="20"/>
          <w:lang w:val="en-GB"/>
        </w:rPr>
        <w:t xml:space="preserve">Bruno L.: </w:t>
      </w:r>
      <w:r>
        <w:rPr>
          <w:rStyle w:val="Kiemels2"/>
          <w:rFonts w:ascii="Times New Roman" w:hAnsi="Times New Roman" w:cs="Times New Roman"/>
          <w:b w:val="0"/>
          <w:bCs w:val="0"/>
          <w:iCs/>
          <w:color w:val="0D0D0D" w:themeColor="text1" w:themeTint="F2"/>
          <w:sz w:val="20"/>
          <w:szCs w:val="20"/>
          <w:lang w:val="en-GB"/>
        </w:rPr>
        <w:t>Manufacturing Assembly Handbook, London, 1989, ISBN 0-408-03561-7</w:t>
      </w:r>
    </w:p>
    <w:p w:rsidR="005B7673" w:rsidRPr="00821916" w:rsidRDefault="005B7673" w:rsidP="005B767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iCs/>
          <w:color w:val="0D0D0D" w:themeColor="text1" w:themeTint="F2"/>
          <w:sz w:val="20"/>
          <w:szCs w:val="20"/>
          <w:lang w:val="en-GB"/>
        </w:rPr>
      </w:pPr>
      <w:proofErr w:type="spellStart"/>
      <w:r w:rsidRPr="00821916">
        <w:rPr>
          <w:rStyle w:val="Kiemels2"/>
          <w:rFonts w:ascii="Times New Roman" w:hAnsi="Times New Roman" w:cs="Times New Roman"/>
          <w:sz w:val="20"/>
          <w:szCs w:val="20"/>
          <w:shd w:val="clear" w:color="auto" w:fill="FFFFFF"/>
        </w:rPr>
        <w:t>Geoffrey</w:t>
      </w:r>
      <w:proofErr w:type="spellEnd"/>
      <w:r w:rsidRPr="00821916">
        <w:rPr>
          <w:rStyle w:val="Kiemels2"/>
          <w:rFonts w:ascii="Times New Roman" w:hAnsi="Times New Roman" w:cs="Times New Roman"/>
          <w:sz w:val="20"/>
          <w:szCs w:val="20"/>
          <w:shd w:val="clear" w:color="auto" w:fill="FFFFFF"/>
        </w:rPr>
        <w:t xml:space="preserve"> B.: </w:t>
      </w:r>
      <w:proofErr w:type="spellStart"/>
      <w:r w:rsidRPr="00821916">
        <w:rPr>
          <w:rStyle w:val="Kiemels2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Product</w:t>
      </w:r>
      <w:proofErr w:type="spellEnd"/>
      <w:r w:rsidRPr="00821916">
        <w:rPr>
          <w:rStyle w:val="Kiemels2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Design </w:t>
      </w:r>
      <w:proofErr w:type="spellStart"/>
      <w:r w:rsidRPr="00821916">
        <w:rPr>
          <w:rStyle w:val="Kiemels2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for</w:t>
      </w:r>
      <w:proofErr w:type="spellEnd"/>
      <w:r w:rsidR="00C15010">
        <w:rPr>
          <w:rStyle w:val="Kiemels2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821916">
        <w:rPr>
          <w:rStyle w:val="Kiemels2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Manufacture</w:t>
      </w:r>
      <w:proofErr w:type="spellEnd"/>
      <w:r w:rsidRPr="00821916">
        <w:rPr>
          <w:rStyle w:val="Kiemels2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and Assembly, </w:t>
      </w:r>
      <w:proofErr w:type="spellStart"/>
      <w:r w:rsidRPr="00821916">
        <w:rPr>
          <w:rStyle w:val="Kiemels2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Third</w:t>
      </w:r>
      <w:proofErr w:type="spellEnd"/>
      <w:r w:rsidR="00C15010">
        <w:rPr>
          <w:rStyle w:val="Kiemels2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821916">
        <w:rPr>
          <w:rStyle w:val="Kiemels2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Edition</w:t>
      </w:r>
      <w:proofErr w:type="spellEnd"/>
      <w:r w:rsidRPr="00821916">
        <w:rPr>
          <w:rStyle w:val="Kiemels2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, United </w:t>
      </w:r>
      <w:proofErr w:type="spellStart"/>
      <w:r w:rsidRPr="00821916">
        <w:rPr>
          <w:rStyle w:val="Kiemels2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States</w:t>
      </w:r>
      <w:proofErr w:type="spellEnd"/>
      <w:r w:rsidRPr="00821916">
        <w:rPr>
          <w:rStyle w:val="Kiemels2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, ISBN</w:t>
      </w:r>
      <w:r w:rsidRPr="00821916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1420089277</w:t>
      </w:r>
    </w:p>
    <w:p w:rsidR="005B7673" w:rsidRDefault="005B7673" w:rsidP="005B767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iCs/>
          <w:color w:val="0D0D0D" w:themeColor="text1" w:themeTint="F2"/>
          <w:sz w:val="20"/>
          <w:szCs w:val="20"/>
          <w:lang w:val="en-GB"/>
        </w:rPr>
      </w:pPr>
      <w:r w:rsidRPr="00821916">
        <w:rPr>
          <w:rFonts w:ascii="Times New Roman" w:hAnsi="Times New Roman" w:cs="Times New Roman"/>
          <w:b/>
          <w:sz w:val="20"/>
          <w:szCs w:val="20"/>
        </w:rPr>
        <w:t xml:space="preserve">John </w:t>
      </w:r>
      <w:proofErr w:type="gramStart"/>
      <w:r w:rsidRPr="00821916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Pr="00821916">
        <w:rPr>
          <w:rFonts w:ascii="Times New Roman" w:hAnsi="Times New Roman" w:cs="Times New Roman"/>
          <w:b/>
          <w:sz w:val="20"/>
          <w:szCs w:val="20"/>
        </w:rPr>
        <w:t>.</w:t>
      </w:r>
      <w:r w:rsidR="00C1501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21916">
        <w:rPr>
          <w:rFonts w:ascii="Times New Roman" w:hAnsi="Times New Roman" w:cs="Times New Roman"/>
          <w:b/>
          <w:iCs/>
          <w:color w:val="0D0D0D" w:themeColor="text1" w:themeTint="F2"/>
          <w:sz w:val="20"/>
          <w:szCs w:val="20"/>
          <w:lang w:val="en-GB"/>
        </w:rPr>
        <w:t>Schely</w:t>
      </w:r>
      <w:proofErr w:type="spellEnd"/>
      <w:r w:rsidRPr="00821916">
        <w:rPr>
          <w:rFonts w:ascii="Times New Roman" w:hAnsi="Times New Roman" w:cs="Times New Roman"/>
          <w:b/>
          <w:iCs/>
          <w:color w:val="0D0D0D" w:themeColor="text1" w:themeTint="F2"/>
          <w:sz w:val="20"/>
          <w:szCs w:val="20"/>
          <w:lang w:val="en-GB"/>
        </w:rPr>
        <w:t xml:space="preserve">: </w:t>
      </w:r>
      <w:proofErr w:type="spellStart"/>
      <w:r w:rsidRPr="00821916">
        <w:rPr>
          <w:rFonts w:ascii="Times New Roman" w:hAnsi="Times New Roman" w:cs="Times New Roman"/>
          <w:iCs/>
          <w:color w:val="0D0D0D" w:themeColor="text1" w:themeTint="F2"/>
          <w:sz w:val="20"/>
          <w:szCs w:val="20"/>
          <w:lang w:val="en-GB"/>
        </w:rPr>
        <w:t>Intorduction</w:t>
      </w:r>
      <w:proofErr w:type="spellEnd"/>
      <w:r w:rsidRPr="00821916">
        <w:rPr>
          <w:rFonts w:ascii="Times New Roman" w:hAnsi="Times New Roman" w:cs="Times New Roman"/>
          <w:iCs/>
          <w:color w:val="0D0D0D" w:themeColor="text1" w:themeTint="F2"/>
          <w:sz w:val="20"/>
          <w:szCs w:val="20"/>
          <w:lang w:val="en-GB"/>
        </w:rPr>
        <w:t xml:space="preserve"> to manufacturing processes, London, 1977, p. 392, ISBN 0-07055274-6</w:t>
      </w:r>
    </w:p>
    <w:p w:rsidR="005B7673" w:rsidRPr="00821916" w:rsidRDefault="005B7673" w:rsidP="005B767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iCs/>
          <w:color w:val="0D0D0D" w:themeColor="text1" w:themeTint="F2"/>
          <w:sz w:val="20"/>
          <w:szCs w:val="20"/>
          <w:lang w:val="en-GB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Molloy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O.,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Tilley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S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.,</w:t>
      </w:r>
      <w:proofErr w:type="spellStart"/>
      <w:proofErr w:type="gramEnd"/>
      <w:r>
        <w:rPr>
          <w:rFonts w:ascii="Times New Roman" w:hAnsi="Times New Roman" w:cs="Times New Roman"/>
          <w:b/>
          <w:sz w:val="20"/>
          <w:szCs w:val="20"/>
        </w:rPr>
        <w:t>Warman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E. A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.:</w:t>
      </w:r>
      <w:proofErr w:type="gramEnd"/>
      <w:r w:rsidR="00C150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21916">
        <w:rPr>
          <w:rFonts w:ascii="Times New Roman" w:hAnsi="Times New Roman" w:cs="Times New Roman"/>
          <w:sz w:val="20"/>
          <w:szCs w:val="20"/>
        </w:rPr>
        <w:t xml:space="preserve">Design </w:t>
      </w:r>
      <w:proofErr w:type="spellStart"/>
      <w:r w:rsidRPr="00821916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C150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916">
        <w:rPr>
          <w:rFonts w:ascii="Times New Roman" w:hAnsi="Times New Roman" w:cs="Times New Roman"/>
          <w:sz w:val="20"/>
          <w:szCs w:val="20"/>
        </w:rPr>
        <w:t>Manufacturing</w:t>
      </w:r>
      <w:proofErr w:type="spellEnd"/>
      <w:r w:rsidRPr="00821916">
        <w:rPr>
          <w:rFonts w:ascii="Times New Roman" w:hAnsi="Times New Roman" w:cs="Times New Roman"/>
          <w:sz w:val="20"/>
          <w:szCs w:val="20"/>
        </w:rPr>
        <w:t xml:space="preserve"> and Assembly, Springer, 1998, ISBN 978-1-4613-7650-2</w:t>
      </w:r>
    </w:p>
    <w:p w:rsidR="005B7673" w:rsidRPr="00821916" w:rsidRDefault="005B7673" w:rsidP="005B767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iCs/>
          <w:color w:val="0D0D0D" w:themeColor="text1" w:themeTint="F2"/>
          <w:sz w:val="20"/>
          <w:szCs w:val="20"/>
          <w:lang w:val="en-GB"/>
        </w:rPr>
      </w:pPr>
      <w:proofErr w:type="spellStart"/>
      <w:r w:rsidRPr="00821916">
        <w:rPr>
          <w:rFonts w:ascii="Times New Roman" w:hAnsi="Times New Roman" w:cs="Times New Roman"/>
          <w:b/>
          <w:sz w:val="20"/>
          <w:szCs w:val="20"/>
        </w:rPr>
        <w:t>Svetan</w:t>
      </w:r>
      <w:proofErr w:type="spellEnd"/>
      <w:r w:rsidRPr="00821916">
        <w:rPr>
          <w:rFonts w:ascii="Times New Roman" w:hAnsi="Times New Roman" w:cs="Times New Roman"/>
          <w:b/>
          <w:sz w:val="20"/>
          <w:szCs w:val="20"/>
        </w:rPr>
        <w:t xml:space="preserve"> R</w:t>
      </w:r>
      <w:proofErr w:type="gramStart"/>
      <w:r w:rsidRPr="00821916">
        <w:rPr>
          <w:rFonts w:ascii="Times New Roman" w:hAnsi="Times New Roman" w:cs="Times New Roman"/>
          <w:b/>
          <w:sz w:val="20"/>
          <w:szCs w:val="20"/>
        </w:rPr>
        <w:t>.:</w:t>
      </w:r>
      <w:proofErr w:type="gramEnd"/>
      <w:r w:rsidRPr="00821916">
        <w:rPr>
          <w:rFonts w:ascii="Times New Roman" w:hAnsi="Times New Roman" w:cs="Times New Roman"/>
          <w:iCs/>
          <w:color w:val="0D0D0D" w:themeColor="text1" w:themeTint="F2"/>
          <w:sz w:val="20"/>
          <w:szCs w:val="20"/>
          <w:lang w:val="en-GB"/>
        </w:rPr>
        <w:t xml:space="preserve"> Precision Assembly Technologies for Mini and Micro Products, Springer, 2016, ISBN </w:t>
      </w:r>
      <w:r w:rsidRPr="00821916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978-0387312767</w:t>
      </w:r>
    </w:p>
    <w:p w:rsidR="005B7673" w:rsidRPr="001A03EB" w:rsidRDefault="005B7673" w:rsidP="005B767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iCs/>
          <w:color w:val="0D0D0D" w:themeColor="text1" w:themeTint="F2"/>
          <w:sz w:val="20"/>
          <w:szCs w:val="20"/>
          <w:lang w:val="en-GB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Sukhan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L.,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Raúl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S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.,</w:t>
      </w:r>
      <w:proofErr w:type="spellStart"/>
      <w:proofErr w:type="gramEnd"/>
      <w:r>
        <w:rPr>
          <w:rFonts w:ascii="Times New Roman" w:hAnsi="Times New Roman" w:cs="Times New Roman"/>
          <w:b/>
          <w:sz w:val="20"/>
          <w:szCs w:val="20"/>
        </w:rPr>
        <w:t>Byung-Wook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C.: </w:t>
      </w:r>
      <w:proofErr w:type="spellStart"/>
      <w:r w:rsidRPr="001A03EB">
        <w:rPr>
          <w:rFonts w:ascii="Times New Roman" w:hAnsi="Times New Roman" w:cs="Times New Roman"/>
          <w:sz w:val="20"/>
          <w:szCs w:val="20"/>
        </w:rPr>
        <w:t>Frontiers</w:t>
      </w:r>
      <w:proofErr w:type="spellEnd"/>
      <w:r w:rsidRPr="001A03EB">
        <w:rPr>
          <w:rFonts w:ascii="Times New Roman" w:hAnsi="Times New Roman" w:cs="Times New Roman"/>
          <w:sz w:val="20"/>
          <w:szCs w:val="20"/>
        </w:rPr>
        <w:t xml:space="preserve"> of Assembly and </w:t>
      </w:r>
      <w:proofErr w:type="spellStart"/>
      <w:r w:rsidRPr="001A03EB">
        <w:rPr>
          <w:rFonts w:ascii="Times New Roman" w:hAnsi="Times New Roman" w:cs="Times New Roman"/>
          <w:sz w:val="20"/>
          <w:szCs w:val="20"/>
        </w:rPr>
        <w:t>Manufacturing</w:t>
      </w:r>
      <w:proofErr w:type="spellEnd"/>
      <w:r w:rsidRPr="001A03EB">
        <w:rPr>
          <w:rFonts w:ascii="Times New Roman" w:hAnsi="Times New Roman" w:cs="Times New Roman"/>
          <w:sz w:val="20"/>
          <w:szCs w:val="20"/>
        </w:rPr>
        <w:t xml:space="preserve">, Springer, 2010, ISBN 978-3-642-14115-7 </w:t>
      </w:r>
    </w:p>
    <w:p w:rsidR="005B7673" w:rsidRDefault="005B7673" w:rsidP="005B767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31E8" w:rsidRPr="005C352A" w:rsidRDefault="009031E8" w:rsidP="009031E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352A">
        <w:rPr>
          <w:rFonts w:ascii="Times New Roman" w:hAnsi="Times New Roman" w:cs="Times New Roman"/>
          <w:b/>
          <w:sz w:val="24"/>
          <w:szCs w:val="24"/>
          <w:lang w:val="en-US"/>
        </w:rPr>
        <w:t>Schedule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9031E8" w:rsidRPr="005C352A" w:rsidTr="00B1698E">
        <w:tc>
          <w:tcPr>
            <w:tcW w:w="4606" w:type="dxa"/>
          </w:tcPr>
          <w:p w:rsidR="009031E8" w:rsidRPr="005C352A" w:rsidRDefault="009031E8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A7033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st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8A64F0" w:rsidRDefault="009031E8" w:rsidP="00972E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Lecture: </w:t>
            </w:r>
            <w:r w:rsidR="00972E7E" w:rsidRPr="00972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place and </w:t>
            </w:r>
            <w:proofErr w:type="spellStart"/>
            <w:r w:rsidR="00972E7E" w:rsidRPr="00972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="005B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nderosity</w:t>
            </w:r>
            <w:proofErr w:type="spellEnd"/>
            <w:r w:rsidR="005B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  <w:r w:rsidR="00607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assembly in a</w:t>
            </w:r>
            <w:r w:rsidR="00972E7E" w:rsidRPr="00972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manufacturing process</w:t>
            </w:r>
            <w:r w:rsidR="00972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031E8" w:rsidRPr="005C352A" w:rsidRDefault="009031E8" w:rsidP="00972E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Practice: </w:t>
            </w:r>
            <w:r w:rsidR="00607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basic theorem of an</w:t>
            </w:r>
            <w:r w:rsidR="00972E7E" w:rsidRPr="00972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assembly.</w:t>
            </w:r>
          </w:p>
          <w:p w:rsidR="009031E8" w:rsidRPr="00972E7E" w:rsidRDefault="005B7673" w:rsidP="00991E1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impression of</w:t>
            </w:r>
            <w:r w:rsidR="00972E7E" w:rsidRPr="00972E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991E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="00042F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omework</w:t>
            </w:r>
            <w:r w:rsidR="006077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</w:t>
            </w:r>
            <w:r w:rsidR="00972E7E" w:rsidRPr="00972E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and II.</w:t>
            </w:r>
          </w:p>
        </w:tc>
        <w:tc>
          <w:tcPr>
            <w:tcW w:w="4606" w:type="dxa"/>
          </w:tcPr>
          <w:p w:rsidR="009031E8" w:rsidRPr="005C352A" w:rsidRDefault="009031E8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A7033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nd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 </w:t>
            </w:r>
          </w:p>
          <w:p w:rsidR="008A64F0" w:rsidRDefault="009031E8" w:rsidP="006D5F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Lecture: </w:t>
            </w:r>
            <w:r w:rsidR="005B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Characteristics of</w:t>
            </w:r>
            <w:r w:rsidR="00D12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assembly work</w:t>
            </w:r>
            <w:r w:rsidR="00972E7E" w:rsidRPr="00972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Basic de</w:t>
            </w:r>
            <w:r w:rsidR="005B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finitions. Operations of an</w:t>
            </w:r>
            <w:r w:rsidR="00972E7E" w:rsidRPr="00972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assembly process.</w:t>
            </w:r>
          </w:p>
          <w:p w:rsidR="009031E8" w:rsidRPr="004974B0" w:rsidRDefault="009031E8" w:rsidP="004974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Practice:</w:t>
            </w:r>
            <w:r w:rsidR="005B7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B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tolerance techniques</w:t>
            </w:r>
            <w:r w:rsidR="006D5F21" w:rsidRPr="006D5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D5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</w:t>
            </w:r>
            <w:r w:rsidR="005B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6D5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</w:t>
            </w:r>
          </w:p>
        </w:tc>
      </w:tr>
      <w:tr w:rsidR="009031E8" w:rsidRPr="005C352A" w:rsidTr="00B1698E">
        <w:tc>
          <w:tcPr>
            <w:tcW w:w="4606" w:type="dxa"/>
          </w:tcPr>
          <w:p w:rsidR="009031E8" w:rsidRPr="005C352A" w:rsidRDefault="009031E8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A7033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rd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9031E8" w:rsidRPr="005C352A" w:rsidRDefault="009031E8" w:rsidP="00243DE8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</w:t>
            </w:r>
            <w:r w:rsidR="006D5F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607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 of</w:t>
            </w:r>
            <w:r w:rsidR="006D5F21" w:rsidRPr="00243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systematic and </w:t>
            </w:r>
            <w:r w:rsidR="00607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incidental errors. E</w:t>
            </w:r>
            <w:r w:rsidR="00243DE8" w:rsidRPr="00243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xaminations of dimension chains.</w:t>
            </w:r>
          </w:p>
          <w:p w:rsidR="009031E8" w:rsidRPr="005C352A" w:rsidRDefault="009031E8" w:rsidP="00243D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Practice: </w:t>
            </w:r>
            <w:r w:rsidR="00607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Solving tasks on</w:t>
            </w:r>
            <w:r w:rsidR="00243DE8" w:rsidRPr="00243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tolerance </w:t>
            </w:r>
            <w:r w:rsidR="006077BC" w:rsidRPr="00243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technique</w:t>
            </w:r>
            <w:r w:rsidR="00607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243DE8" w:rsidRPr="00243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06" w:type="dxa"/>
          </w:tcPr>
          <w:p w:rsidR="009031E8" w:rsidRPr="005C352A" w:rsidRDefault="009031E8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9031E8" w:rsidRPr="005C352A" w:rsidRDefault="009031E8" w:rsidP="00D07E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Lecture: </w:t>
            </w:r>
            <w:r w:rsidR="00D07E5C" w:rsidRPr="00D0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method of total and particular interchangeability.</w:t>
            </w:r>
          </w:p>
          <w:p w:rsidR="009031E8" w:rsidRPr="00D07E5C" w:rsidRDefault="009031E8" w:rsidP="00D07E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Practice: </w:t>
            </w:r>
            <w:r w:rsidR="00D07E5C" w:rsidRPr="00D0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method of selecting fit</w:t>
            </w:r>
            <w:r w:rsidR="005B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D07E5C" w:rsidRPr="00D0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subsequent fit</w:t>
            </w:r>
            <w:r w:rsidR="005B7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D07E5C" w:rsidRPr="00D0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adjusting regulation.</w:t>
            </w:r>
          </w:p>
          <w:p w:rsidR="009031E8" w:rsidRPr="005C352A" w:rsidRDefault="009031E8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031E8" w:rsidRPr="005C352A" w:rsidTr="00B1698E">
        <w:tc>
          <w:tcPr>
            <w:tcW w:w="4606" w:type="dxa"/>
          </w:tcPr>
          <w:p w:rsidR="009031E8" w:rsidRPr="005C352A" w:rsidRDefault="009031E8" w:rsidP="00F13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 </w:t>
            </w:r>
          </w:p>
          <w:p w:rsidR="009031E8" w:rsidRPr="00672978" w:rsidRDefault="00672978" w:rsidP="00672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Lecture: </w:t>
            </w:r>
            <w:r w:rsidR="00607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Cutting processes in</w:t>
            </w:r>
            <w:r w:rsidRPr="00F13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assembly.</w:t>
            </w:r>
          </w:p>
          <w:p w:rsidR="009031E8" w:rsidRPr="005C352A" w:rsidRDefault="009031E8" w:rsidP="008E25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Practice:</w:t>
            </w:r>
            <w:r w:rsidR="006077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07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Solving tasks on </w:t>
            </w:r>
            <w:r w:rsidR="00672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dimension chains.</w:t>
            </w:r>
          </w:p>
        </w:tc>
        <w:tc>
          <w:tcPr>
            <w:tcW w:w="4606" w:type="dxa"/>
          </w:tcPr>
          <w:p w:rsidR="009031E8" w:rsidRPr="005C352A" w:rsidRDefault="009031E8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9031E8" w:rsidRPr="005C352A" w:rsidRDefault="009031E8" w:rsidP="008E24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Lecture: </w:t>
            </w:r>
            <w:r w:rsidR="00111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D12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esigning</w:t>
            </w:r>
            <w:r w:rsidR="00111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E2452" w:rsidRPr="008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assembly technology.</w:t>
            </w:r>
          </w:p>
          <w:p w:rsidR="009031E8" w:rsidRPr="005C352A" w:rsidRDefault="009031E8" w:rsidP="008E245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Practice:</w:t>
            </w:r>
            <w:r w:rsidR="00127C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12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Determination of technological conditions of</w:t>
            </w:r>
            <w:r w:rsidR="008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assembly. Assembly corrected construction. </w:t>
            </w:r>
          </w:p>
        </w:tc>
      </w:tr>
      <w:tr w:rsidR="009031E8" w:rsidRPr="005C352A" w:rsidTr="00B1698E">
        <w:tc>
          <w:tcPr>
            <w:tcW w:w="4606" w:type="dxa"/>
          </w:tcPr>
          <w:p w:rsidR="009031E8" w:rsidRPr="005C352A" w:rsidRDefault="009031E8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9031E8" w:rsidRPr="005C352A" w:rsidRDefault="009031E8" w:rsidP="001114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Lecture: </w:t>
            </w:r>
            <w:r w:rsidR="00111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607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esigning </w:t>
            </w:r>
            <w:r w:rsidR="0011146C" w:rsidRPr="008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assembly </w:t>
            </w:r>
            <w:r w:rsidR="00111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processes</w:t>
            </w:r>
            <w:r w:rsidR="0011146C" w:rsidRPr="008E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42F75" w:rsidRPr="00347662" w:rsidRDefault="009031E8" w:rsidP="001114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Practice:</w:t>
            </w:r>
            <w:r w:rsidR="006077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07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Solving tasks on</w:t>
            </w:r>
            <w:r w:rsidR="00111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assembly technology. </w:t>
            </w:r>
          </w:p>
        </w:tc>
        <w:tc>
          <w:tcPr>
            <w:tcW w:w="4606" w:type="dxa"/>
          </w:tcPr>
          <w:p w:rsidR="009031E8" w:rsidRPr="005C352A" w:rsidRDefault="009031E8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9031E8" w:rsidRPr="005C352A" w:rsidRDefault="009031E8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Lecture:</w:t>
            </w:r>
            <w:r w:rsidR="004F63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208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="00111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ssembly operations</w:t>
            </w:r>
            <w:r w:rsidR="0011146C" w:rsidRPr="00111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A64F0" w:rsidRPr="005C352A" w:rsidRDefault="009031E8" w:rsidP="001114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Practice:</w:t>
            </w:r>
            <w:r w:rsidR="00D127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B3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Designing</w:t>
            </w:r>
            <w:r w:rsidR="00111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assembly operations and manufacturing steps. </w:t>
            </w:r>
          </w:p>
          <w:p w:rsidR="009031E8" w:rsidRPr="005C352A" w:rsidRDefault="009031E8" w:rsidP="009842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31E8" w:rsidRPr="005C352A" w:rsidTr="00B1698E">
        <w:tc>
          <w:tcPr>
            <w:tcW w:w="4606" w:type="dxa"/>
          </w:tcPr>
          <w:p w:rsidR="009031E8" w:rsidRPr="005C352A" w:rsidRDefault="009031E8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9031E8" w:rsidRPr="005C352A" w:rsidRDefault="009031E8" w:rsidP="001114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Lecture:</w:t>
            </w:r>
            <w:r w:rsidR="006077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1146C" w:rsidRPr="00991E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</w:t>
            </w:r>
            <w:r w:rsidR="006077B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n assembly tree. The types of</w:t>
            </w:r>
            <w:r w:rsidR="0011146C" w:rsidRPr="00991E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="0011146C" w:rsidRPr="00991E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assembly tree</w:t>
            </w:r>
            <w:r w:rsidR="006077B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</w:t>
            </w:r>
            <w:r w:rsidR="0011146C" w:rsidRPr="00991E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</w:t>
            </w:r>
          </w:p>
          <w:p w:rsidR="009031E8" w:rsidRPr="005C352A" w:rsidRDefault="009031E8" w:rsidP="001B0D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Practice:</w:t>
            </w:r>
            <w:r w:rsidR="006077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B0D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Test - Written examination</w:t>
            </w:r>
            <w:r w:rsidR="0011146C" w:rsidRPr="001114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606" w:type="dxa"/>
          </w:tcPr>
          <w:p w:rsidR="009031E8" w:rsidRPr="005C352A" w:rsidRDefault="009031E8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10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9031E8" w:rsidRPr="0011146C" w:rsidRDefault="009031E8" w:rsidP="007B4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Lecture:</w:t>
            </w:r>
            <w:r w:rsidR="006B33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B3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Balancing. A</w:t>
            </w:r>
            <w:r w:rsidR="007B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ssembly of machine </w:t>
            </w:r>
            <w:r w:rsidR="007B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elements.</w:t>
            </w:r>
          </w:p>
          <w:p w:rsidR="009031E8" w:rsidRPr="005C352A" w:rsidRDefault="009031E8" w:rsidP="006B33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Practice:</w:t>
            </w:r>
            <w:r w:rsidR="006B33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</w:t>
            </w:r>
            <w:r w:rsidR="007B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ssembl</w:t>
            </w:r>
            <w:r w:rsidR="006B3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 of threaded joints. Assembly of</w:t>
            </w:r>
            <w:r w:rsidR="007B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friend joints.</w:t>
            </w:r>
          </w:p>
        </w:tc>
      </w:tr>
      <w:tr w:rsidR="009031E8" w:rsidRPr="005C352A" w:rsidTr="00B1698E">
        <w:tc>
          <w:tcPr>
            <w:tcW w:w="4606" w:type="dxa"/>
          </w:tcPr>
          <w:p w:rsidR="009031E8" w:rsidRPr="005C352A" w:rsidRDefault="009031E8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11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9031E8" w:rsidRPr="007B4EA1" w:rsidRDefault="003C5C55" w:rsidP="003C5C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Lecture: </w:t>
            </w:r>
            <w:r w:rsidR="001B0D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3C5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ssembly of </w:t>
            </w:r>
            <w:r w:rsidR="001B0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Pr="003C5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bolt joint.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B0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ssembly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</w:t>
            </w:r>
            <w:r w:rsidR="001B0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="001B0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key joint. </w:t>
            </w:r>
          </w:p>
          <w:p w:rsidR="009031E8" w:rsidRPr="005C352A" w:rsidRDefault="009031E8" w:rsidP="001B0D7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Practice:</w:t>
            </w:r>
            <w:r w:rsidR="001B0D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</w:t>
            </w:r>
            <w:r w:rsidR="003C5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ssembly of</w:t>
            </w:r>
            <w:r w:rsidR="001B0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="003C5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riveted joint. </w:t>
            </w:r>
          </w:p>
        </w:tc>
        <w:tc>
          <w:tcPr>
            <w:tcW w:w="4606" w:type="dxa"/>
          </w:tcPr>
          <w:p w:rsidR="009031E8" w:rsidRPr="005C352A" w:rsidRDefault="009031E8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9031E8" w:rsidRPr="003C5C55" w:rsidRDefault="009031E8" w:rsidP="00D025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Lecture: </w:t>
            </w:r>
            <w:r w:rsidR="006B33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</w:t>
            </w:r>
            <w:r w:rsidR="00D02512" w:rsidRPr="00D02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ssembly of tooth gears.</w:t>
            </w:r>
          </w:p>
          <w:p w:rsidR="009031E8" w:rsidRPr="005C352A" w:rsidRDefault="009031E8" w:rsidP="00D025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</w:t>
            </w:r>
            <w:r w:rsidR="008A64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6B33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</w:t>
            </w:r>
            <w:r w:rsidR="00D02512" w:rsidRPr="00D02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ssembly of bevel gearing</w:t>
            </w:r>
            <w:r w:rsidR="006B3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D02512" w:rsidRPr="00D02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031E8" w:rsidRPr="005C352A" w:rsidRDefault="009031E8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031E8" w:rsidRPr="005C352A" w:rsidTr="00B1698E">
        <w:tc>
          <w:tcPr>
            <w:tcW w:w="4606" w:type="dxa"/>
          </w:tcPr>
          <w:p w:rsidR="009031E8" w:rsidRPr="00282124" w:rsidRDefault="009031E8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9031E8" w:rsidRPr="005C352A" w:rsidRDefault="009031E8" w:rsidP="00042F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Lecture: </w:t>
            </w:r>
            <w:r w:rsidR="001B0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9C7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ssembly of </w:t>
            </w:r>
            <w:r w:rsidR="001B0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="009C7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rolling bearing.</w:t>
            </w:r>
            <w:bookmarkStart w:id="0" w:name="_GoBack"/>
            <w:bookmarkEnd w:id="0"/>
          </w:p>
          <w:p w:rsidR="009031E8" w:rsidRPr="005C352A" w:rsidRDefault="009031E8" w:rsidP="009C7C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Practice:</w:t>
            </w:r>
            <w:r w:rsidR="001B0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="009C7C77" w:rsidRPr="00042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etting of radial and axial rolling bearings.</w:t>
            </w:r>
          </w:p>
        </w:tc>
        <w:tc>
          <w:tcPr>
            <w:tcW w:w="4606" w:type="dxa"/>
          </w:tcPr>
          <w:p w:rsidR="009031E8" w:rsidRPr="005C352A" w:rsidRDefault="009031E8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9031E8" w:rsidRPr="005C352A" w:rsidRDefault="009031E8" w:rsidP="00042F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Lecture:</w:t>
            </w:r>
            <w:r w:rsidR="006B3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2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Assembly auto</w:t>
            </w:r>
            <w:r w:rsidR="006B3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mation. Quality assurance on</w:t>
            </w:r>
            <w:r w:rsidR="00042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assembly. </w:t>
            </w:r>
          </w:p>
          <w:p w:rsidR="009031E8" w:rsidRPr="005C352A" w:rsidRDefault="009031E8" w:rsidP="00042F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Practice:</w:t>
            </w:r>
            <w:r w:rsidR="006B33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Submission of homework I</w:t>
            </w:r>
            <w:r w:rsidR="00042F75" w:rsidRPr="00042F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and II.</w:t>
            </w:r>
          </w:p>
        </w:tc>
      </w:tr>
      <w:tr w:rsidR="009031E8" w:rsidRPr="005C352A" w:rsidTr="00B1698E">
        <w:tc>
          <w:tcPr>
            <w:tcW w:w="4606" w:type="dxa"/>
          </w:tcPr>
          <w:p w:rsidR="009031E8" w:rsidRPr="005C352A" w:rsidRDefault="009031E8" w:rsidP="008B3B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  <w:r w:rsidR="00DD4B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Pre-</w:t>
            </w:r>
            <w:r w:rsidR="008B3B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exam.</w:t>
            </w:r>
          </w:p>
        </w:tc>
        <w:tc>
          <w:tcPr>
            <w:tcW w:w="4606" w:type="dxa"/>
          </w:tcPr>
          <w:p w:rsidR="009031E8" w:rsidRPr="005C352A" w:rsidRDefault="009031E8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9031E8" w:rsidRPr="005C352A" w:rsidRDefault="009031E8" w:rsidP="009031E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31E8" w:rsidRPr="005C352A" w:rsidRDefault="009031E8" w:rsidP="009031E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2E7E" w:rsidRDefault="00972E7E" w:rsidP="009031E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31E8" w:rsidRPr="005C352A" w:rsidRDefault="009031E8" w:rsidP="009031E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352A">
        <w:rPr>
          <w:rFonts w:ascii="Times New Roman" w:hAnsi="Times New Roman" w:cs="Times New Roman"/>
          <w:b/>
          <w:sz w:val="24"/>
          <w:szCs w:val="24"/>
          <w:lang w:val="en-US"/>
        </w:rPr>
        <w:t>Requirements</w:t>
      </w:r>
    </w:p>
    <w:p w:rsidR="00042F75" w:rsidRDefault="00042F75" w:rsidP="009031E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31E8" w:rsidRPr="00042F75" w:rsidRDefault="009031E8" w:rsidP="009031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5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A, for </w:t>
      </w:r>
      <w:r w:rsidR="009842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</w:t>
      </w:r>
      <w:r w:rsidRPr="005C352A">
        <w:rPr>
          <w:rFonts w:ascii="Times New Roman" w:hAnsi="Times New Roman" w:cs="Times New Roman"/>
          <w:b/>
          <w:sz w:val="24"/>
          <w:szCs w:val="24"/>
          <w:lang w:val="en-US"/>
        </w:rPr>
        <w:t>signature:</w:t>
      </w:r>
      <w:r w:rsidR="006B33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B3315">
        <w:rPr>
          <w:rFonts w:ascii="Times New Roman" w:hAnsi="Times New Roman" w:cs="Times New Roman"/>
          <w:sz w:val="24"/>
          <w:szCs w:val="24"/>
          <w:lang w:val="en-US"/>
        </w:rPr>
        <w:t xml:space="preserve">Students have to prepare </w:t>
      </w:r>
      <w:r w:rsidR="00991E1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B3315">
        <w:rPr>
          <w:rFonts w:ascii="Times New Roman" w:hAnsi="Times New Roman" w:cs="Times New Roman"/>
          <w:sz w:val="24"/>
          <w:szCs w:val="24"/>
          <w:lang w:val="en-US"/>
        </w:rPr>
        <w:t>omework I and II.</w:t>
      </w:r>
      <w:r w:rsidR="008B3B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2728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991E1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B3315">
        <w:rPr>
          <w:rFonts w:ascii="Times New Roman" w:hAnsi="Times New Roman" w:cs="Times New Roman"/>
          <w:sz w:val="24"/>
          <w:szCs w:val="24"/>
          <w:lang w:val="en-US"/>
        </w:rPr>
        <w:t>omework I</w:t>
      </w:r>
      <w:r w:rsidR="00D12728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6B3315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D12728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B3315">
        <w:rPr>
          <w:rFonts w:ascii="Times New Roman" w:hAnsi="Times New Roman" w:cs="Times New Roman"/>
          <w:sz w:val="24"/>
          <w:szCs w:val="24"/>
          <w:lang w:val="en-US"/>
        </w:rPr>
        <w:t xml:space="preserve"> designing assembly technology. </w:t>
      </w:r>
      <w:r w:rsidR="00D12728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991E1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B3315">
        <w:rPr>
          <w:rFonts w:ascii="Times New Roman" w:hAnsi="Times New Roman" w:cs="Times New Roman"/>
          <w:sz w:val="24"/>
          <w:szCs w:val="24"/>
          <w:lang w:val="en-US"/>
        </w:rPr>
        <w:t>omework II</w:t>
      </w:r>
      <w:r w:rsidR="00D12728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6B3315">
        <w:rPr>
          <w:rFonts w:ascii="Times New Roman" w:hAnsi="Times New Roman" w:cs="Times New Roman"/>
          <w:sz w:val="24"/>
          <w:szCs w:val="24"/>
          <w:lang w:val="en-US"/>
        </w:rPr>
        <w:t xml:space="preserve"> is on designing</w:t>
      </w:r>
      <w:r w:rsidR="008B3B8E">
        <w:rPr>
          <w:rFonts w:ascii="Times New Roman" w:hAnsi="Times New Roman" w:cs="Times New Roman"/>
          <w:sz w:val="24"/>
          <w:szCs w:val="24"/>
          <w:lang w:val="en-US"/>
        </w:rPr>
        <w:t xml:space="preserve"> tolerance </w:t>
      </w:r>
      <w:r w:rsidR="006B3315">
        <w:rPr>
          <w:rFonts w:ascii="Times New Roman" w:hAnsi="Times New Roman" w:cs="Times New Roman"/>
          <w:sz w:val="24"/>
          <w:szCs w:val="24"/>
          <w:lang w:val="en-US"/>
        </w:rPr>
        <w:t>technique</w:t>
      </w:r>
      <w:r w:rsidR="00D1272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B3B8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A2078" w:rsidRDefault="00FA2078" w:rsidP="00FA207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2F75" w:rsidRPr="005C352A" w:rsidRDefault="00042F75" w:rsidP="00FA207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31E8" w:rsidRDefault="009031E8" w:rsidP="009031E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35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B, for </w:t>
      </w:r>
      <w:r w:rsidR="00FA20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</w:t>
      </w:r>
      <w:r w:rsidRPr="005C352A">
        <w:rPr>
          <w:rFonts w:ascii="Times New Roman" w:hAnsi="Times New Roman" w:cs="Times New Roman"/>
          <w:b/>
          <w:sz w:val="24"/>
          <w:szCs w:val="24"/>
          <w:lang w:val="en-US"/>
        </w:rPr>
        <w:t>grade:</w:t>
      </w:r>
      <w:r w:rsidR="006B33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</w:t>
      </w:r>
      <w:r w:rsidR="008B3B8E" w:rsidRPr="008B3B8E">
        <w:rPr>
          <w:rFonts w:ascii="Times New Roman" w:hAnsi="Times New Roman" w:cs="Times New Roman"/>
          <w:sz w:val="24"/>
          <w:szCs w:val="24"/>
          <w:lang w:val="en-US"/>
        </w:rPr>
        <w:t xml:space="preserve">tudents have to pass the exam. </w:t>
      </w:r>
      <w:r w:rsidR="008B3B8E">
        <w:rPr>
          <w:rFonts w:ascii="Times New Roman" w:hAnsi="Times New Roman" w:cs="Times New Roman"/>
          <w:sz w:val="24"/>
          <w:szCs w:val="24"/>
          <w:lang w:val="en-US"/>
        </w:rPr>
        <w:t xml:space="preserve">The exam </w:t>
      </w:r>
      <w:r w:rsidR="006B3315">
        <w:rPr>
          <w:rFonts w:ascii="Times New Roman" w:hAnsi="Times New Roman" w:cs="Times New Roman"/>
          <w:sz w:val="24"/>
          <w:szCs w:val="24"/>
          <w:lang w:val="en-US"/>
        </w:rPr>
        <w:t xml:space="preserve">questions </w:t>
      </w:r>
      <w:r w:rsidR="008B3B8E">
        <w:rPr>
          <w:rFonts w:ascii="Times New Roman" w:hAnsi="Times New Roman" w:cs="Times New Roman"/>
          <w:sz w:val="24"/>
          <w:szCs w:val="24"/>
          <w:lang w:val="en-US"/>
        </w:rPr>
        <w:t>will be given</w:t>
      </w:r>
      <w:r w:rsidR="006B3315">
        <w:rPr>
          <w:rFonts w:ascii="Times New Roman" w:hAnsi="Times New Roman" w:cs="Times New Roman"/>
          <w:sz w:val="24"/>
          <w:szCs w:val="24"/>
          <w:lang w:val="en-US"/>
        </w:rPr>
        <w:t xml:space="preserve"> in advance</w:t>
      </w:r>
      <w:r w:rsidR="008B3B8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31E8" w:rsidRPr="005C352A" w:rsidRDefault="009031E8" w:rsidP="009031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1D6B" w:rsidRDefault="00161D6B"/>
    <w:sectPr w:rsidR="00161D6B" w:rsidSect="00161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6E6B"/>
    <w:multiLevelType w:val="hybridMultilevel"/>
    <w:tmpl w:val="8F6463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25602"/>
    <w:multiLevelType w:val="hybridMultilevel"/>
    <w:tmpl w:val="23EED21C"/>
    <w:lvl w:ilvl="0" w:tplc="96363F9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3D57B69"/>
    <w:multiLevelType w:val="hybridMultilevel"/>
    <w:tmpl w:val="5510BC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9031E8"/>
    <w:rsid w:val="00006485"/>
    <w:rsid w:val="00012087"/>
    <w:rsid w:val="00042F75"/>
    <w:rsid w:val="00061E5E"/>
    <w:rsid w:val="00075C9E"/>
    <w:rsid w:val="000A737B"/>
    <w:rsid w:val="000F62B4"/>
    <w:rsid w:val="0011146C"/>
    <w:rsid w:val="00115226"/>
    <w:rsid w:val="00127C93"/>
    <w:rsid w:val="00156580"/>
    <w:rsid w:val="00161D6B"/>
    <w:rsid w:val="001B0D7B"/>
    <w:rsid w:val="00211ACE"/>
    <w:rsid w:val="00243DE8"/>
    <w:rsid w:val="002807B2"/>
    <w:rsid w:val="00282124"/>
    <w:rsid w:val="002D6E9B"/>
    <w:rsid w:val="00347662"/>
    <w:rsid w:val="00395CA6"/>
    <w:rsid w:val="003B3C34"/>
    <w:rsid w:val="003B6800"/>
    <w:rsid w:val="003C5C55"/>
    <w:rsid w:val="004032AA"/>
    <w:rsid w:val="004974B0"/>
    <w:rsid w:val="004F6357"/>
    <w:rsid w:val="00505B76"/>
    <w:rsid w:val="005829CD"/>
    <w:rsid w:val="00592091"/>
    <w:rsid w:val="005B7673"/>
    <w:rsid w:val="006077BC"/>
    <w:rsid w:val="00672978"/>
    <w:rsid w:val="006B3315"/>
    <w:rsid w:val="006D23F0"/>
    <w:rsid w:val="006D5F21"/>
    <w:rsid w:val="00700324"/>
    <w:rsid w:val="007B4EA1"/>
    <w:rsid w:val="008A64F0"/>
    <w:rsid w:val="008B3B8E"/>
    <w:rsid w:val="008E2452"/>
    <w:rsid w:val="008E2508"/>
    <w:rsid w:val="009031E8"/>
    <w:rsid w:val="00972E7E"/>
    <w:rsid w:val="009842F7"/>
    <w:rsid w:val="00991E1D"/>
    <w:rsid w:val="009C7C77"/>
    <w:rsid w:val="00A17CD7"/>
    <w:rsid w:val="00A20869"/>
    <w:rsid w:val="00A33171"/>
    <w:rsid w:val="00A70339"/>
    <w:rsid w:val="00A75A1C"/>
    <w:rsid w:val="00B4036C"/>
    <w:rsid w:val="00B43F3C"/>
    <w:rsid w:val="00BB52C9"/>
    <w:rsid w:val="00BD50D2"/>
    <w:rsid w:val="00C15010"/>
    <w:rsid w:val="00CF6B34"/>
    <w:rsid w:val="00D02512"/>
    <w:rsid w:val="00D07E5C"/>
    <w:rsid w:val="00D12728"/>
    <w:rsid w:val="00DD4BB7"/>
    <w:rsid w:val="00E01E32"/>
    <w:rsid w:val="00E15E9E"/>
    <w:rsid w:val="00EA2BDD"/>
    <w:rsid w:val="00EF21BA"/>
    <w:rsid w:val="00EF31FF"/>
    <w:rsid w:val="00F112ED"/>
    <w:rsid w:val="00F135A7"/>
    <w:rsid w:val="00FA2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31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031E8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9031E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link w:val="ListaszerbekezdsChar"/>
    <w:uiPriority w:val="34"/>
    <w:qFormat/>
    <w:rsid w:val="009031E8"/>
    <w:pPr>
      <w:spacing w:after="200"/>
      <w:ind w:left="720"/>
      <w:contextualSpacing/>
    </w:pPr>
    <w:rPr>
      <w:lang w:val="en-US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9031E8"/>
    <w:rPr>
      <w:lang w:val="en-US"/>
    </w:rPr>
  </w:style>
  <w:style w:type="character" w:styleId="Kiemels2">
    <w:name w:val="Strong"/>
    <w:basedOn w:val="Bekezdsalapbettpusa"/>
    <w:uiPriority w:val="22"/>
    <w:qFormat/>
    <w:rsid w:val="005B76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31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031E8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9031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9031E8"/>
    <w:pPr>
      <w:spacing w:after="200"/>
      <w:ind w:left="720"/>
      <w:contextualSpacing/>
    </w:pPr>
    <w:rPr>
      <w:lang w:val="en-US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9031E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437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Zita</cp:lastModifiedBy>
  <cp:revision>12</cp:revision>
  <dcterms:created xsi:type="dcterms:W3CDTF">2016-05-03T06:36:00Z</dcterms:created>
  <dcterms:modified xsi:type="dcterms:W3CDTF">2016-05-23T10:00:00Z</dcterms:modified>
</cp:coreProperties>
</file>