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AC" w:rsidRPr="009E1416" w:rsidRDefault="005229AC" w:rsidP="005229AC">
      <w:pPr>
        <w:autoSpaceDE w:val="0"/>
        <w:autoSpaceDN w:val="0"/>
        <w:adjustRightInd w:val="0"/>
        <w:rPr>
          <w:b/>
          <w:bCs/>
          <w:color w:val="000000"/>
          <w:sz w:val="23"/>
          <w:szCs w:val="23"/>
          <w:lang w:val="en-US"/>
        </w:rPr>
      </w:pPr>
      <w:proofErr w:type="spellStart"/>
      <w:r w:rsidRPr="009E1416">
        <w:rPr>
          <w:b/>
          <w:bCs/>
          <w:color w:val="000000"/>
          <w:sz w:val="23"/>
          <w:szCs w:val="23"/>
          <w:lang w:val="en-US"/>
        </w:rPr>
        <w:t>Geotechnics</w:t>
      </w:r>
      <w:proofErr w:type="spellEnd"/>
      <w:r w:rsidRPr="009E1416">
        <w:rPr>
          <w:b/>
          <w:bCs/>
          <w:color w:val="000000"/>
          <w:sz w:val="23"/>
          <w:szCs w:val="23"/>
          <w:lang w:val="en-US"/>
        </w:rPr>
        <w:t xml:space="preserve"> IV (Special foundations and underground structures)</w:t>
      </w:r>
    </w:p>
    <w:p w:rsidR="005229AC" w:rsidRPr="009E1416" w:rsidRDefault="005229AC" w:rsidP="005229AC">
      <w:pPr>
        <w:autoSpaceDE w:val="0"/>
        <w:autoSpaceDN w:val="0"/>
        <w:adjustRightInd w:val="0"/>
        <w:rPr>
          <w:b/>
          <w:bCs/>
          <w:color w:val="000000"/>
          <w:sz w:val="23"/>
          <w:szCs w:val="23"/>
          <w:lang w:val="en-US"/>
        </w:rPr>
      </w:pPr>
      <w:r w:rsidRPr="009E1416">
        <w:rPr>
          <w:b/>
          <w:bCs/>
          <w:color w:val="000000"/>
          <w:sz w:val="23"/>
          <w:szCs w:val="23"/>
          <w:lang w:val="en-US"/>
        </w:rPr>
        <w:t xml:space="preserve">Code: MFGTH34SS3-EN </w:t>
      </w:r>
    </w:p>
    <w:p w:rsidR="005229AC" w:rsidRPr="009E1416" w:rsidRDefault="005229AC" w:rsidP="005229AC">
      <w:pPr>
        <w:autoSpaceDE w:val="0"/>
        <w:autoSpaceDN w:val="0"/>
        <w:adjustRightInd w:val="0"/>
        <w:rPr>
          <w:b/>
          <w:bCs/>
          <w:color w:val="000000"/>
          <w:sz w:val="23"/>
          <w:szCs w:val="23"/>
          <w:lang w:val="en-US"/>
        </w:rPr>
      </w:pPr>
      <w:r w:rsidRPr="009E1416">
        <w:rPr>
          <w:b/>
          <w:bCs/>
          <w:color w:val="000000"/>
          <w:sz w:val="23"/>
          <w:szCs w:val="23"/>
          <w:lang w:val="en-US"/>
        </w:rPr>
        <w:t>ECTS Credit Points: 3</w:t>
      </w:r>
    </w:p>
    <w:p w:rsidR="005229AC" w:rsidRPr="009E1416" w:rsidRDefault="005229AC" w:rsidP="005229AC">
      <w:pPr>
        <w:jc w:val="both"/>
        <w:rPr>
          <w:sz w:val="24"/>
          <w:szCs w:val="24"/>
          <w:lang w:val="en-US"/>
        </w:rPr>
      </w:pPr>
      <w:r w:rsidRPr="009E1416">
        <w:rPr>
          <w:sz w:val="24"/>
          <w:szCs w:val="24"/>
          <w:lang w:val="en-US"/>
        </w:rPr>
        <w:t>Year, Semester: 4th year/1st semester</w:t>
      </w:r>
    </w:p>
    <w:p w:rsidR="005229AC" w:rsidRPr="009E1416" w:rsidRDefault="005229AC" w:rsidP="005229AC">
      <w:pPr>
        <w:jc w:val="both"/>
        <w:rPr>
          <w:sz w:val="24"/>
          <w:szCs w:val="24"/>
          <w:lang w:val="en-US"/>
        </w:rPr>
      </w:pPr>
      <w:r w:rsidRPr="009E1416">
        <w:rPr>
          <w:sz w:val="24"/>
          <w:szCs w:val="24"/>
          <w:lang w:val="en-US"/>
        </w:rPr>
        <w:t>Number of teaching hours/week:</w:t>
      </w:r>
    </w:p>
    <w:p w:rsidR="005229AC" w:rsidRPr="009E1416" w:rsidRDefault="005229AC" w:rsidP="005229AC">
      <w:pPr>
        <w:jc w:val="both"/>
        <w:rPr>
          <w:sz w:val="24"/>
          <w:szCs w:val="24"/>
          <w:lang w:val="en-US"/>
        </w:rPr>
      </w:pPr>
      <w:r w:rsidRPr="009E1416">
        <w:rPr>
          <w:sz w:val="24"/>
          <w:szCs w:val="24"/>
          <w:lang w:val="en-US"/>
        </w:rPr>
        <w:t xml:space="preserve">Lecture: </w:t>
      </w:r>
      <w:r w:rsidRPr="009E1416">
        <w:rPr>
          <w:b/>
          <w:bCs/>
          <w:color w:val="000000"/>
          <w:sz w:val="23"/>
          <w:szCs w:val="23"/>
          <w:lang w:val="en-US"/>
        </w:rPr>
        <w:t>2</w:t>
      </w:r>
    </w:p>
    <w:p w:rsidR="005229AC" w:rsidRPr="009E1416" w:rsidRDefault="005229AC" w:rsidP="005229AC">
      <w:pPr>
        <w:jc w:val="both"/>
        <w:rPr>
          <w:sz w:val="24"/>
          <w:szCs w:val="24"/>
          <w:lang w:val="en-US"/>
        </w:rPr>
      </w:pPr>
      <w:r w:rsidRPr="009E1416">
        <w:rPr>
          <w:sz w:val="24"/>
          <w:szCs w:val="24"/>
          <w:lang w:val="en-US"/>
        </w:rPr>
        <w:t xml:space="preserve">Practice: </w:t>
      </w:r>
      <w:r w:rsidRPr="009E1416">
        <w:rPr>
          <w:b/>
          <w:bCs/>
          <w:color w:val="000000"/>
          <w:sz w:val="23"/>
          <w:szCs w:val="23"/>
          <w:lang w:val="en-US"/>
        </w:rPr>
        <w:t>0</w:t>
      </w:r>
    </w:p>
    <w:p w:rsidR="005229AC" w:rsidRDefault="005229AC" w:rsidP="005229AC">
      <w:pPr>
        <w:jc w:val="both"/>
        <w:rPr>
          <w:color w:val="000000"/>
          <w:sz w:val="24"/>
          <w:lang w:val="en-US"/>
        </w:rPr>
      </w:pPr>
      <w:r w:rsidRPr="009E1416">
        <w:rPr>
          <w:b/>
          <w:bCs/>
          <w:color w:val="000000"/>
          <w:sz w:val="23"/>
          <w:szCs w:val="23"/>
          <w:lang w:val="en-US"/>
        </w:rPr>
        <w:t>Prerequisites</w:t>
      </w:r>
      <w:r w:rsidRPr="009E1416">
        <w:rPr>
          <w:sz w:val="24"/>
          <w:szCs w:val="24"/>
          <w:lang w:val="en-US"/>
        </w:rPr>
        <w:t xml:space="preserve">: </w:t>
      </w:r>
      <w:proofErr w:type="spellStart"/>
      <w:r w:rsidRPr="009E1416">
        <w:rPr>
          <w:sz w:val="24"/>
          <w:szCs w:val="24"/>
          <w:lang w:val="en-US"/>
        </w:rPr>
        <w:t>Geotechnics</w:t>
      </w:r>
      <w:proofErr w:type="spellEnd"/>
      <w:r w:rsidRPr="009E1416">
        <w:rPr>
          <w:sz w:val="24"/>
          <w:szCs w:val="24"/>
          <w:lang w:val="en-US"/>
        </w:rPr>
        <w:t xml:space="preserve"> II (Earthworks): MFGTH32S04-EN and </w:t>
      </w:r>
      <w:proofErr w:type="spellStart"/>
      <w:r w:rsidRPr="009E1416">
        <w:rPr>
          <w:sz w:val="24"/>
          <w:szCs w:val="24"/>
          <w:lang w:val="en-US"/>
        </w:rPr>
        <w:t>Geotechnics</w:t>
      </w:r>
      <w:proofErr w:type="spellEnd"/>
      <w:r w:rsidRPr="009E1416">
        <w:rPr>
          <w:sz w:val="24"/>
          <w:szCs w:val="24"/>
          <w:lang w:val="en-US"/>
        </w:rPr>
        <w:t xml:space="preserve"> III. (Foundation Engineering)</w:t>
      </w:r>
    </w:p>
    <w:p w:rsidR="005229AC" w:rsidRDefault="005229AC" w:rsidP="00522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rPr>
          <w:color w:val="000000"/>
          <w:sz w:val="24"/>
          <w:lang w:val="en-US"/>
        </w:rPr>
      </w:pPr>
    </w:p>
    <w:p w:rsidR="005229AC" w:rsidRDefault="005229AC" w:rsidP="00522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000000"/>
          <w:sz w:val="24"/>
        </w:rPr>
      </w:pPr>
      <w:r w:rsidRPr="009E1416">
        <w:rPr>
          <w:b/>
          <w:bCs/>
          <w:color w:val="000000"/>
          <w:sz w:val="23"/>
          <w:szCs w:val="23"/>
          <w:lang w:val="en-US"/>
        </w:rPr>
        <w:t>Topics:</w:t>
      </w:r>
    </w:p>
    <w:p w:rsidR="005229AC" w:rsidRDefault="005229AC" w:rsidP="005229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sz w:val="24"/>
          <w:lang w:val="en-US"/>
        </w:rPr>
      </w:pPr>
    </w:p>
    <w:p w:rsidR="005229AC" w:rsidRPr="009E1416" w:rsidRDefault="005229AC" w:rsidP="00522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color w:val="000000"/>
          <w:sz w:val="23"/>
          <w:szCs w:val="23"/>
          <w:lang w:val="en-US"/>
        </w:rPr>
      </w:pPr>
      <w:r w:rsidRPr="009E1416">
        <w:rPr>
          <w:color w:val="000000"/>
          <w:sz w:val="23"/>
          <w:szCs w:val="23"/>
          <w:lang w:val="en-US"/>
        </w:rPr>
        <w:t xml:space="preserve">This is an introductory class to the design and the construction of the underground engineering structures, including embedded retaining wall, underground garage, and tunnels. Failure investigations in Geo technical Engineering and special foundations used for </w:t>
      </w:r>
      <w:proofErr w:type="spellStart"/>
      <w:r w:rsidRPr="009E1416">
        <w:rPr>
          <w:color w:val="000000"/>
          <w:sz w:val="23"/>
          <w:szCs w:val="23"/>
          <w:lang w:val="en-US"/>
        </w:rPr>
        <w:t>reenforcing</w:t>
      </w:r>
      <w:proofErr w:type="spellEnd"/>
      <w:r w:rsidRPr="009E1416">
        <w:rPr>
          <w:color w:val="000000"/>
          <w:sz w:val="23"/>
          <w:szCs w:val="23"/>
          <w:lang w:val="en-US"/>
        </w:rPr>
        <w:t xml:space="preserve"> damaged structures are also covered briefly.</w:t>
      </w:r>
    </w:p>
    <w:p w:rsidR="005229AC" w:rsidRPr="009E1416" w:rsidRDefault="005229AC" w:rsidP="005229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sz w:val="23"/>
          <w:szCs w:val="23"/>
          <w:lang w:val="en-US"/>
        </w:rPr>
      </w:pPr>
    </w:p>
    <w:p w:rsidR="005229AC" w:rsidRPr="009E1416" w:rsidRDefault="005229AC" w:rsidP="005229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Times New Roman" w:hAnsi="Times New Roman"/>
          <w:sz w:val="23"/>
          <w:szCs w:val="23"/>
          <w:lang w:val="en-US"/>
        </w:rPr>
      </w:pPr>
      <w:r w:rsidRPr="009E1416">
        <w:rPr>
          <w:rFonts w:ascii="Times New Roman" w:eastAsia="Times New Roman" w:hAnsi="Times New Roman"/>
          <w:sz w:val="23"/>
          <w:szCs w:val="23"/>
          <w:lang w:val="en-US"/>
        </w:rPr>
        <w:t>By the end of this course, the student should have:</w:t>
      </w:r>
    </w:p>
    <w:p w:rsidR="005229AC" w:rsidRPr="009E1416" w:rsidRDefault="005229AC" w:rsidP="00522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color w:val="000000"/>
          <w:sz w:val="23"/>
          <w:szCs w:val="23"/>
          <w:lang w:val="en-US"/>
        </w:rPr>
      </w:pPr>
    </w:p>
    <w:p w:rsidR="005229AC" w:rsidRPr="009E1416" w:rsidRDefault="005229AC" w:rsidP="00522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color w:val="000000"/>
          <w:sz w:val="23"/>
          <w:szCs w:val="23"/>
          <w:lang w:val="en-US"/>
        </w:rPr>
      </w:pPr>
      <w:proofErr w:type="gramStart"/>
      <w:r w:rsidRPr="009E1416">
        <w:rPr>
          <w:color w:val="000000"/>
          <w:sz w:val="23"/>
          <w:szCs w:val="23"/>
          <w:lang w:val="en-US"/>
        </w:rPr>
        <w:t>An overall knowledge and understanding of the design and the construction aspects of in-ground retaining structures.</w:t>
      </w:r>
      <w:proofErr w:type="gramEnd"/>
    </w:p>
    <w:p w:rsidR="005229AC" w:rsidRPr="009E1416" w:rsidRDefault="005229AC" w:rsidP="00522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color w:val="000000"/>
          <w:sz w:val="23"/>
          <w:szCs w:val="23"/>
          <w:lang w:val="en-US"/>
        </w:rPr>
      </w:pPr>
    </w:p>
    <w:p w:rsidR="005229AC" w:rsidRPr="009E1416" w:rsidRDefault="005229AC" w:rsidP="005229AC">
      <w:pPr>
        <w:pStyle w:val="Rcsostblza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rFonts w:ascii="Times New Roman" w:eastAsia="Times New Roman" w:hAnsi="Times New Roman"/>
          <w:sz w:val="23"/>
          <w:szCs w:val="23"/>
          <w:lang w:val="en-US"/>
        </w:rPr>
      </w:pPr>
      <w:r w:rsidRPr="009E1416">
        <w:rPr>
          <w:rFonts w:ascii="Times New Roman" w:eastAsia="Times New Roman" w:hAnsi="Times New Roman"/>
          <w:sz w:val="23"/>
          <w:szCs w:val="23"/>
          <w:lang w:val="en-US"/>
        </w:rPr>
        <w:t>Text: Lecture notes will be available.</w:t>
      </w:r>
    </w:p>
    <w:p w:rsidR="005229AC" w:rsidRDefault="005229AC" w:rsidP="005229A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s>
        <w:spacing w:line="240" w:lineRule="auto"/>
        <w:rPr>
          <w:rFonts w:ascii="Times New Roman" w:hAnsi="Times New Roman"/>
          <w:sz w:val="24"/>
        </w:rPr>
      </w:pPr>
    </w:p>
    <w:p w:rsidR="005229AC" w:rsidRPr="009E1416" w:rsidRDefault="005229AC" w:rsidP="005229A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s>
        <w:spacing w:line="240" w:lineRule="auto"/>
        <w:rPr>
          <w:rFonts w:ascii="Times New Roman" w:eastAsia="Times New Roman" w:hAnsi="Times New Roman"/>
          <w:b/>
          <w:bCs/>
          <w:sz w:val="23"/>
          <w:szCs w:val="23"/>
          <w:lang w:val="en-US"/>
        </w:rPr>
      </w:pPr>
      <w:r w:rsidRPr="009E1416">
        <w:rPr>
          <w:rFonts w:ascii="Times New Roman" w:eastAsia="Times New Roman" w:hAnsi="Times New Roman"/>
          <w:b/>
          <w:bCs/>
          <w:sz w:val="23"/>
          <w:szCs w:val="23"/>
          <w:lang w:val="en-US"/>
        </w:rPr>
        <w:t>Bibliography:</w:t>
      </w:r>
    </w:p>
    <w:p w:rsidR="005229AC" w:rsidRDefault="005229AC" w:rsidP="005229A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s>
        <w:spacing w:line="240" w:lineRule="auto"/>
        <w:rPr>
          <w:rFonts w:ascii="Times New Roman Bold" w:hAnsi="Times New Roman Bold"/>
          <w:sz w:val="24"/>
        </w:rPr>
      </w:pPr>
    </w:p>
    <w:p w:rsidR="005229AC" w:rsidRPr="009E1416" w:rsidRDefault="005229AC" w:rsidP="00522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3"/>
          <w:szCs w:val="23"/>
          <w:lang w:val="en-US"/>
        </w:rPr>
      </w:pPr>
      <w:r w:rsidRPr="009E1416">
        <w:rPr>
          <w:color w:val="000000"/>
          <w:sz w:val="23"/>
          <w:szCs w:val="23"/>
          <w:lang w:val="en-US"/>
        </w:rPr>
        <w:t xml:space="preserve">1. </w:t>
      </w:r>
      <w:proofErr w:type="spellStart"/>
      <w:r w:rsidRPr="009E1416">
        <w:rPr>
          <w:color w:val="000000"/>
          <w:sz w:val="23"/>
          <w:szCs w:val="23"/>
          <w:lang w:val="en-US"/>
        </w:rPr>
        <w:t>Károly</w:t>
      </w:r>
      <w:proofErr w:type="spellEnd"/>
      <w:r w:rsidRPr="009E1416">
        <w:rPr>
          <w:color w:val="000000"/>
          <w:sz w:val="23"/>
          <w:szCs w:val="23"/>
          <w:lang w:val="en-US"/>
        </w:rPr>
        <w:t xml:space="preserve"> </w:t>
      </w:r>
      <w:proofErr w:type="spellStart"/>
      <w:r w:rsidRPr="009E1416">
        <w:rPr>
          <w:color w:val="000000"/>
          <w:sz w:val="23"/>
          <w:szCs w:val="23"/>
          <w:lang w:val="en-US"/>
        </w:rPr>
        <w:t>Széchy</w:t>
      </w:r>
      <w:proofErr w:type="spellEnd"/>
      <w:r w:rsidRPr="009E1416">
        <w:rPr>
          <w:color w:val="000000"/>
          <w:sz w:val="23"/>
          <w:szCs w:val="23"/>
          <w:lang w:val="en-US"/>
        </w:rPr>
        <w:t xml:space="preserve"> (1966): The art of tunneling, </w:t>
      </w:r>
      <w:proofErr w:type="spellStart"/>
      <w:r w:rsidRPr="009E1416">
        <w:rPr>
          <w:color w:val="000000"/>
          <w:sz w:val="23"/>
          <w:szCs w:val="23"/>
          <w:lang w:val="en-US"/>
        </w:rPr>
        <w:t>Akadémiai</w:t>
      </w:r>
      <w:proofErr w:type="spellEnd"/>
      <w:r w:rsidRPr="009E1416">
        <w:rPr>
          <w:color w:val="000000"/>
          <w:sz w:val="23"/>
          <w:szCs w:val="23"/>
          <w:lang w:val="en-US"/>
        </w:rPr>
        <w:t xml:space="preserve"> </w:t>
      </w:r>
      <w:proofErr w:type="spellStart"/>
      <w:r w:rsidRPr="009E1416">
        <w:rPr>
          <w:color w:val="000000"/>
          <w:sz w:val="23"/>
          <w:szCs w:val="23"/>
          <w:lang w:val="en-US"/>
        </w:rPr>
        <w:t>Kiadó</w:t>
      </w:r>
      <w:proofErr w:type="spellEnd"/>
    </w:p>
    <w:p w:rsidR="005229AC" w:rsidRPr="009E1416" w:rsidRDefault="005229AC" w:rsidP="00522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3"/>
          <w:szCs w:val="23"/>
          <w:lang w:val="en-US"/>
        </w:rPr>
      </w:pPr>
      <w:r w:rsidRPr="009E1416">
        <w:rPr>
          <w:color w:val="000000"/>
          <w:sz w:val="23"/>
          <w:szCs w:val="23"/>
          <w:lang w:val="en-US"/>
        </w:rPr>
        <w:t xml:space="preserve">2. </w:t>
      </w:r>
      <w:proofErr w:type="spellStart"/>
      <w:r w:rsidRPr="009E1416">
        <w:rPr>
          <w:color w:val="000000"/>
          <w:sz w:val="23"/>
          <w:szCs w:val="23"/>
          <w:lang w:val="en-US"/>
        </w:rPr>
        <w:t>Utsav</w:t>
      </w:r>
      <w:proofErr w:type="spellEnd"/>
      <w:r w:rsidRPr="009E1416">
        <w:rPr>
          <w:color w:val="000000"/>
          <w:sz w:val="23"/>
          <w:szCs w:val="23"/>
          <w:lang w:val="en-US"/>
        </w:rPr>
        <w:t xml:space="preserve"> Chandra </w:t>
      </w:r>
      <w:proofErr w:type="spellStart"/>
      <w:r w:rsidRPr="009E1416">
        <w:rPr>
          <w:color w:val="000000"/>
          <w:sz w:val="23"/>
          <w:szCs w:val="23"/>
          <w:lang w:val="en-US"/>
        </w:rPr>
        <w:t>Kalita</w:t>
      </w:r>
      <w:proofErr w:type="spellEnd"/>
      <w:r w:rsidRPr="009E1416">
        <w:rPr>
          <w:color w:val="000000"/>
          <w:sz w:val="23"/>
          <w:szCs w:val="23"/>
          <w:lang w:val="en-US"/>
        </w:rPr>
        <w:t xml:space="preserve"> (2011): Soil Mechanics &amp; Foundation Engineering, PHI Learning Pvt. Ltd</w:t>
      </w:r>
    </w:p>
    <w:p w:rsidR="005229AC" w:rsidRPr="009E1416" w:rsidRDefault="005229AC" w:rsidP="005229A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s>
        <w:spacing w:line="240" w:lineRule="auto"/>
        <w:jc w:val="both"/>
        <w:rPr>
          <w:rFonts w:ascii="Times New Roman" w:eastAsia="Times New Roman" w:hAnsi="Times New Roman"/>
          <w:sz w:val="23"/>
          <w:szCs w:val="23"/>
          <w:lang w:val="en-US"/>
        </w:rPr>
      </w:pPr>
      <w:r w:rsidRPr="009E1416">
        <w:rPr>
          <w:rFonts w:ascii="Times New Roman" w:eastAsia="Times New Roman" w:hAnsi="Times New Roman"/>
          <w:sz w:val="23"/>
          <w:szCs w:val="23"/>
          <w:lang w:val="en-US"/>
        </w:rPr>
        <w:t xml:space="preserve">3. </w:t>
      </w:r>
      <w:proofErr w:type="spellStart"/>
      <w:r w:rsidRPr="009E1416">
        <w:rPr>
          <w:rFonts w:ascii="Times New Roman" w:eastAsia="Times New Roman" w:hAnsi="Times New Roman"/>
          <w:sz w:val="23"/>
          <w:szCs w:val="23"/>
          <w:lang w:val="en-US"/>
        </w:rPr>
        <w:t>Sahashi</w:t>
      </w:r>
      <w:proofErr w:type="spellEnd"/>
      <w:r w:rsidRPr="009E1416">
        <w:rPr>
          <w:rFonts w:ascii="Times New Roman" w:eastAsia="Times New Roman" w:hAnsi="Times New Roman"/>
          <w:sz w:val="23"/>
          <w:szCs w:val="23"/>
          <w:lang w:val="en-US"/>
        </w:rPr>
        <w:t xml:space="preserve"> K. </w:t>
      </w:r>
      <w:proofErr w:type="spellStart"/>
      <w:r w:rsidRPr="009E1416">
        <w:rPr>
          <w:rFonts w:ascii="Times New Roman" w:eastAsia="Times New Roman" w:hAnsi="Times New Roman"/>
          <w:sz w:val="23"/>
          <w:szCs w:val="23"/>
          <w:lang w:val="en-US"/>
        </w:rPr>
        <w:t>Gulhati</w:t>
      </w:r>
      <w:proofErr w:type="spellEnd"/>
      <w:r w:rsidRPr="009E1416">
        <w:rPr>
          <w:rFonts w:ascii="Times New Roman" w:eastAsia="Times New Roman" w:hAnsi="Times New Roman"/>
          <w:sz w:val="23"/>
          <w:szCs w:val="23"/>
          <w:lang w:val="en-US"/>
        </w:rPr>
        <w:t xml:space="preserve">, </w:t>
      </w:r>
      <w:proofErr w:type="spellStart"/>
      <w:r w:rsidRPr="009E1416">
        <w:rPr>
          <w:rFonts w:ascii="Times New Roman" w:eastAsia="Times New Roman" w:hAnsi="Times New Roman"/>
          <w:sz w:val="23"/>
          <w:szCs w:val="23"/>
          <w:lang w:val="en-US"/>
        </w:rPr>
        <w:t>Sahashi</w:t>
      </w:r>
      <w:proofErr w:type="spellEnd"/>
      <w:r w:rsidRPr="009E1416">
        <w:rPr>
          <w:rFonts w:ascii="Times New Roman" w:eastAsia="Times New Roman" w:hAnsi="Times New Roman"/>
          <w:sz w:val="23"/>
          <w:szCs w:val="23"/>
          <w:lang w:val="en-US"/>
        </w:rPr>
        <w:t xml:space="preserve"> K </w:t>
      </w:r>
      <w:proofErr w:type="spellStart"/>
      <w:r w:rsidRPr="009E1416">
        <w:rPr>
          <w:rFonts w:ascii="Times New Roman" w:eastAsia="Times New Roman" w:hAnsi="Times New Roman"/>
          <w:sz w:val="23"/>
          <w:szCs w:val="23"/>
          <w:lang w:val="en-US"/>
        </w:rPr>
        <w:t>Gulhati</w:t>
      </w:r>
      <w:proofErr w:type="spellEnd"/>
      <w:r w:rsidRPr="009E1416">
        <w:rPr>
          <w:rFonts w:ascii="Times New Roman" w:eastAsia="Times New Roman" w:hAnsi="Times New Roman"/>
          <w:sz w:val="23"/>
          <w:szCs w:val="23"/>
          <w:lang w:val="en-US"/>
        </w:rPr>
        <w:t xml:space="preserve"> </w:t>
      </w:r>
      <w:proofErr w:type="spellStart"/>
      <w:r w:rsidRPr="009E1416">
        <w:rPr>
          <w:rFonts w:ascii="Times New Roman" w:eastAsia="Times New Roman" w:hAnsi="Times New Roman"/>
          <w:sz w:val="23"/>
          <w:szCs w:val="23"/>
          <w:lang w:val="en-US"/>
        </w:rPr>
        <w:t>Manoj</w:t>
      </w:r>
      <w:proofErr w:type="spellEnd"/>
      <w:r w:rsidRPr="009E1416">
        <w:rPr>
          <w:rFonts w:ascii="Times New Roman" w:eastAsia="Times New Roman" w:hAnsi="Times New Roman"/>
          <w:sz w:val="23"/>
          <w:szCs w:val="23"/>
          <w:lang w:val="en-US"/>
        </w:rPr>
        <w:t xml:space="preserve"> </w:t>
      </w:r>
      <w:proofErr w:type="spellStart"/>
      <w:r w:rsidRPr="009E1416">
        <w:rPr>
          <w:rFonts w:ascii="Times New Roman" w:eastAsia="Times New Roman" w:hAnsi="Times New Roman"/>
          <w:sz w:val="23"/>
          <w:szCs w:val="23"/>
          <w:lang w:val="en-US"/>
        </w:rPr>
        <w:t>Datta</w:t>
      </w:r>
      <w:proofErr w:type="spellEnd"/>
      <w:r w:rsidRPr="009E1416">
        <w:rPr>
          <w:rFonts w:ascii="Times New Roman" w:eastAsia="Times New Roman" w:hAnsi="Times New Roman"/>
          <w:sz w:val="23"/>
          <w:szCs w:val="23"/>
          <w:lang w:val="en-US"/>
        </w:rPr>
        <w:t xml:space="preserve"> (2005): Geotechnical Engineering, Tata McGraw-Hill Education</w:t>
      </w:r>
    </w:p>
    <w:p w:rsidR="005229AC" w:rsidRDefault="005229AC" w:rsidP="00522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rPr>
          <w:color w:val="000000"/>
          <w:lang w:val="en-US"/>
        </w:rPr>
      </w:pPr>
    </w:p>
    <w:p w:rsidR="005229AC" w:rsidRDefault="005229AC" w:rsidP="005229AC">
      <w:pPr>
        <w:spacing w:after="200" w:line="276" w:lineRule="auto"/>
        <w:rPr>
          <w:b/>
          <w:bCs/>
          <w:color w:val="000000"/>
          <w:sz w:val="23"/>
          <w:szCs w:val="23"/>
          <w:lang w:val="en-US"/>
        </w:rPr>
      </w:pPr>
      <w:r>
        <w:rPr>
          <w:b/>
          <w:bCs/>
          <w:color w:val="000000"/>
          <w:sz w:val="23"/>
          <w:szCs w:val="23"/>
          <w:lang w:val="en-US"/>
        </w:rPr>
        <w:br w:type="page"/>
      </w:r>
    </w:p>
    <w:p w:rsidR="005229AC" w:rsidRDefault="005229AC" w:rsidP="005229AC">
      <w:pPr>
        <w:autoSpaceDE w:val="0"/>
        <w:autoSpaceDN w:val="0"/>
        <w:adjustRightInd w:val="0"/>
        <w:rPr>
          <w:b/>
          <w:bCs/>
          <w:color w:val="000000"/>
          <w:sz w:val="23"/>
          <w:szCs w:val="23"/>
          <w:lang w:val="en-US"/>
        </w:rPr>
      </w:pPr>
    </w:p>
    <w:p w:rsidR="005229AC" w:rsidRPr="009E1416" w:rsidRDefault="005229AC" w:rsidP="005229AC">
      <w:pPr>
        <w:pStyle w:val="Default"/>
        <w:rPr>
          <w:b/>
          <w:lang w:val="en-US"/>
        </w:rPr>
      </w:pPr>
      <w:r w:rsidRPr="009E1416">
        <w:rPr>
          <w:b/>
          <w:lang w:val="en-US"/>
        </w:rPr>
        <w:t>Schedule</w:t>
      </w:r>
    </w:p>
    <w:p w:rsidR="005229AC" w:rsidRDefault="005229AC" w:rsidP="00522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rPr>
          <w:color w:val="000000"/>
          <w:sz w:val="24"/>
          <w:lang w:val="en-US"/>
        </w:rPr>
      </w:pPr>
    </w:p>
    <w:tbl>
      <w:tblPr>
        <w:tblW w:w="0" w:type="auto"/>
        <w:tblInd w:w="5" w:type="dxa"/>
        <w:tblLayout w:type="fixed"/>
        <w:tblLook w:val="0000"/>
      </w:tblPr>
      <w:tblGrid>
        <w:gridCol w:w="4527"/>
        <w:gridCol w:w="4527"/>
      </w:tblGrid>
      <w:tr w:rsidR="005229AC" w:rsidTr="009140AD">
        <w:trPr>
          <w:cantSplit/>
          <w:trHeight w:val="10231"/>
        </w:trPr>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229AC" w:rsidRPr="009E1416" w:rsidRDefault="005229AC" w:rsidP="009140AD">
            <w:pPr>
              <w:pStyle w:val="Default"/>
              <w:rPr>
                <w:b/>
                <w:lang w:val="en-US"/>
              </w:rPr>
            </w:pPr>
            <w:r w:rsidRPr="009E1416">
              <w:rPr>
                <w:b/>
                <w:lang w:val="en-US"/>
              </w:rPr>
              <w:t>1</w:t>
            </w:r>
            <w:r w:rsidRPr="009E1416">
              <w:rPr>
                <w:b/>
                <w:vertAlign w:val="superscript"/>
                <w:lang w:val="en-US"/>
              </w:rPr>
              <w:t>st</w:t>
            </w:r>
            <w:r w:rsidRPr="009E1416">
              <w:rPr>
                <w:b/>
                <w:lang w:val="en-US"/>
              </w:rPr>
              <w:t xml:space="preserve"> week:</w:t>
            </w:r>
          </w:p>
          <w:p w:rsidR="005229AC" w:rsidRDefault="005229AC" w:rsidP="009140A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sz w:val="24"/>
                <w:lang w:val="en-US"/>
              </w:rPr>
            </w:pPr>
            <w:r w:rsidRPr="00E85B97">
              <w:rPr>
                <w:b/>
                <w:szCs w:val="22"/>
                <w:lang w:val="en-US"/>
              </w:rPr>
              <w:t xml:space="preserve">Lecture: </w:t>
            </w:r>
            <w:r>
              <w:rPr>
                <w:rFonts w:ascii="Times New Roman" w:hAnsi="Times New Roman"/>
                <w:sz w:val="24"/>
                <w:lang w:val="en-US"/>
              </w:rPr>
              <w:t>Failure investigations in Geo technical Engineering. Surveying and recording the damages, cracks. Planning of instrumentation, and analyzing their data.</w:t>
            </w:r>
          </w:p>
          <w:p w:rsidR="005229AC"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p>
          <w:p w:rsidR="005229AC" w:rsidRPr="009E1416" w:rsidRDefault="005229AC" w:rsidP="009140AD">
            <w:pPr>
              <w:pStyle w:val="Default"/>
              <w:rPr>
                <w:b/>
                <w:lang w:val="en-US"/>
              </w:rPr>
            </w:pPr>
            <w:r w:rsidRPr="009E1416">
              <w:rPr>
                <w:b/>
                <w:lang w:val="en-US"/>
              </w:rPr>
              <w:t>2</w:t>
            </w:r>
            <w:r w:rsidRPr="009E1416">
              <w:rPr>
                <w:b/>
                <w:vertAlign w:val="superscript"/>
                <w:lang w:val="en-US"/>
              </w:rPr>
              <w:t>nd</w:t>
            </w:r>
            <w:r w:rsidRPr="009E1416">
              <w:rPr>
                <w:b/>
                <w:lang w:val="en-US"/>
              </w:rPr>
              <w:t xml:space="preserve"> week:</w:t>
            </w:r>
          </w:p>
          <w:p w:rsidR="005229AC"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Bold" w:hAnsi="Times New Roman Bold"/>
                <w:sz w:val="24"/>
                <w:lang w:val="en-US"/>
              </w:rPr>
            </w:pPr>
            <w:r w:rsidRPr="00E85B97">
              <w:rPr>
                <w:b/>
                <w:szCs w:val="22"/>
                <w:lang w:val="en-US"/>
              </w:rPr>
              <w:t xml:space="preserve">Lecture: </w:t>
            </w:r>
            <w:r>
              <w:rPr>
                <w:rFonts w:ascii="Times New Roman" w:hAnsi="Times New Roman"/>
                <w:sz w:val="24"/>
                <w:lang w:val="en-US"/>
              </w:rPr>
              <w:t xml:space="preserve">Recommendations and design for the restoration. Technologies used for </w:t>
            </w:r>
            <w:proofErr w:type="spellStart"/>
            <w:r>
              <w:rPr>
                <w:rFonts w:ascii="Times New Roman" w:hAnsi="Times New Roman"/>
                <w:sz w:val="24"/>
                <w:lang w:val="en-US"/>
              </w:rPr>
              <w:t>reenforcing</w:t>
            </w:r>
            <w:proofErr w:type="spellEnd"/>
            <w:r>
              <w:rPr>
                <w:rFonts w:ascii="Times New Roman" w:hAnsi="Times New Roman"/>
                <w:sz w:val="24"/>
                <w:lang w:val="en-US"/>
              </w:rPr>
              <w:t xml:space="preserve"> the foundation of a damaged building.</w:t>
            </w:r>
          </w:p>
          <w:p w:rsidR="005229AC"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lang w:val="en-US"/>
              </w:rPr>
            </w:pPr>
          </w:p>
          <w:p w:rsidR="005229AC" w:rsidRPr="009E1416" w:rsidRDefault="005229AC" w:rsidP="009140AD">
            <w:pPr>
              <w:pStyle w:val="Default"/>
              <w:rPr>
                <w:b/>
                <w:lang w:val="en-US"/>
              </w:rPr>
            </w:pPr>
            <w:r w:rsidRPr="009E1416">
              <w:rPr>
                <w:b/>
                <w:lang w:val="en-US"/>
              </w:rPr>
              <w:t>3</w:t>
            </w:r>
            <w:r w:rsidRPr="009E1416">
              <w:rPr>
                <w:b/>
                <w:vertAlign w:val="superscript"/>
                <w:lang w:val="en-US"/>
              </w:rPr>
              <w:t>rd</w:t>
            </w:r>
            <w:r w:rsidRPr="009E1416">
              <w:rPr>
                <w:b/>
                <w:lang w:val="en-US"/>
              </w:rPr>
              <w:t xml:space="preserve"> week:</w:t>
            </w:r>
          </w:p>
          <w:p w:rsidR="005229AC" w:rsidRDefault="005229AC" w:rsidP="00914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000000"/>
                <w:sz w:val="24"/>
                <w:lang w:val="en-US"/>
              </w:rPr>
            </w:pPr>
            <w:r w:rsidRPr="00E85B97">
              <w:rPr>
                <w:b/>
                <w:sz w:val="22"/>
                <w:szCs w:val="22"/>
                <w:lang w:val="en-US"/>
              </w:rPr>
              <w:t xml:space="preserve">Lecture: </w:t>
            </w:r>
            <w:r>
              <w:rPr>
                <w:color w:val="000000"/>
                <w:sz w:val="24"/>
                <w:lang w:val="en-US"/>
              </w:rPr>
              <w:t>In-ground retaining structures. Brief history of embedded retaining wall design. Embedded walls. Effects of soil/wall friction and adhesion.</w:t>
            </w:r>
          </w:p>
          <w:p w:rsidR="005229AC"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lang w:val="en-US"/>
              </w:rPr>
            </w:pPr>
          </w:p>
          <w:p w:rsidR="005229AC" w:rsidRPr="009E1416" w:rsidRDefault="005229AC" w:rsidP="009140AD">
            <w:pPr>
              <w:pStyle w:val="Default"/>
              <w:rPr>
                <w:b/>
                <w:lang w:val="en-US"/>
              </w:rPr>
            </w:pPr>
            <w:r w:rsidRPr="009E1416">
              <w:rPr>
                <w:b/>
                <w:lang w:val="en-US"/>
              </w:rPr>
              <w:t>4</w:t>
            </w:r>
            <w:r w:rsidRPr="009E1416">
              <w:rPr>
                <w:b/>
                <w:vertAlign w:val="superscript"/>
                <w:lang w:val="en-US"/>
              </w:rPr>
              <w:t>th</w:t>
            </w:r>
            <w:r w:rsidRPr="009E1416">
              <w:rPr>
                <w:b/>
                <w:lang w:val="en-US"/>
              </w:rPr>
              <w:t xml:space="preserve"> week:</w:t>
            </w:r>
          </w:p>
          <w:p w:rsidR="005229AC" w:rsidRDefault="005229AC" w:rsidP="00914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Bold" w:eastAsia="ヒラギノ角ゴ Pro W3" w:hAnsi="Times New Roman Bold"/>
                <w:color w:val="000000"/>
                <w:sz w:val="24"/>
                <w:lang w:val="en-US"/>
              </w:rPr>
            </w:pPr>
            <w:r w:rsidRPr="00E85B97">
              <w:rPr>
                <w:b/>
                <w:sz w:val="22"/>
                <w:szCs w:val="22"/>
                <w:lang w:val="en-US"/>
              </w:rPr>
              <w:t xml:space="preserve">Lecture: </w:t>
            </w:r>
            <w:r>
              <w:rPr>
                <w:color w:val="000000"/>
                <w:sz w:val="24"/>
                <w:lang w:val="en-US"/>
              </w:rPr>
              <w:t xml:space="preserve">Clay soils. Time-scale over which </w:t>
            </w:r>
            <w:proofErr w:type="spellStart"/>
            <w:r>
              <w:rPr>
                <w:color w:val="000000"/>
                <w:sz w:val="24"/>
                <w:lang w:val="en-US"/>
              </w:rPr>
              <w:t>undrained</w:t>
            </w:r>
            <w:proofErr w:type="spellEnd"/>
            <w:r>
              <w:rPr>
                <w:color w:val="000000"/>
                <w:sz w:val="24"/>
                <w:lang w:val="en-US"/>
              </w:rPr>
              <w:t xml:space="preserve"> conditions apply. Effect of high in situ lateral stress.</w:t>
            </w:r>
          </w:p>
          <w:p w:rsidR="005229AC"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lang w:val="en-US"/>
              </w:rPr>
            </w:pPr>
          </w:p>
          <w:p w:rsidR="005229AC" w:rsidRPr="009E1416" w:rsidRDefault="005229AC" w:rsidP="009140AD">
            <w:pPr>
              <w:pStyle w:val="Default"/>
              <w:rPr>
                <w:b/>
                <w:lang w:val="en-US"/>
              </w:rPr>
            </w:pPr>
            <w:r w:rsidRPr="009E1416">
              <w:rPr>
                <w:b/>
                <w:lang w:val="en-US"/>
              </w:rPr>
              <w:t>5</w:t>
            </w:r>
            <w:r w:rsidRPr="009E1416">
              <w:rPr>
                <w:b/>
                <w:vertAlign w:val="superscript"/>
                <w:lang w:val="en-US"/>
              </w:rPr>
              <w:t xml:space="preserve">th </w:t>
            </w:r>
            <w:r w:rsidRPr="009E1416">
              <w:rPr>
                <w:b/>
                <w:lang w:val="en-US"/>
              </w:rPr>
              <w:t>week:</w:t>
            </w:r>
          </w:p>
          <w:p w:rsidR="005229AC" w:rsidRDefault="005229AC" w:rsidP="00914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000000"/>
                <w:sz w:val="24"/>
                <w:lang w:val="en-US"/>
              </w:rPr>
            </w:pPr>
            <w:r w:rsidRPr="00E85B97">
              <w:rPr>
                <w:b/>
                <w:sz w:val="22"/>
                <w:szCs w:val="22"/>
                <w:lang w:val="en-US"/>
              </w:rPr>
              <w:t xml:space="preserve">Lecture: </w:t>
            </w:r>
            <w:r>
              <w:rPr>
                <w:color w:val="000000"/>
                <w:sz w:val="24"/>
                <w:lang w:val="en-US"/>
              </w:rPr>
              <w:t xml:space="preserve">Calculation of bending moments and prop loads. </w:t>
            </w:r>
            <w:proofErr w:type="spellStart"/>
            <w:r>
              <w:rPr>
                <w:color w:val="000000"/>
                <w:sz w:val="24"/>
                <w:lang w:val="en-US"/>
              </w:rPr>
              <w:t>Geostructural</w:t>
            </w:r>
            <w:proofErr w:type="spellEnd"/>
            <w:r>
              <w:rPr>
                <w:color w:val="000000"/>
                <w:sz w:val="24"/>
                <w:lang w:val="en-US"/>
              </w:rPr>
              <w:t xml:space="preserve"> mechanism to estimate wall-movements. The effect of wall stiffness.</w:t>
            </w:r>
          </w:p>
          <w:p w:rsidR="005229AC" w:rsidRDefault="005229AC" w:rsidP="00914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en-US"/>
              </w:rPr>
            </w:pPr>
          </w:p>
          <w:p w:rsidR="005229AC" w:rsidRPr="009E1416" w:rsidRDefault="005229AC" w:rsidP="009140AD">
            <w:pPr>
              <w:pStyle w:val="Default"/>
              <w:rPr>
                <w:b/>
                <w:lang w:val="en-US"/>
              </w:rPr>
            </w:pPr>
            <w:r w:rsidRPr="009E1416">
              <w:rPr>
                <w:b/>
                <w:lang w:val="en-US"/>
              </w:rPr>
              <w:t>6</w:t>
            </w:r>
            <w:r w:rsidRPr="009E1416">
              <w:rPr>
                <w:b/>
                <w:vertAlign w:val="superscript"/>
                <w:lang w:val="en-US"/>
              </w:rPr>
              <w:t>th</w:t>
            </w:r>
            <w:r w:rsidRPr="009E1416">
              <w:rPr>
                <w:b/>
                <w:lang w:val="en-US"/>
              </w:rPr>
              <w:t xml:space="preserve"> week:</w:t>
            </w:r>
          </w:p>
          <w:p w:rsidR="005229AC" w:rsidRDefault="005229AC" w:rsidP="00914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r w:rsidRPr="00E85B97">
              <w:rPr>
                <w:b/>
                <w:sz w:val="22"/>
                <w:szCs w:val="22"/>
                <w:lang w:val="en-US"/>
              </w:rPr>
              <w:t xml:space="preserve">Lecture: </w:t>
            </w:r>
            <w:proofErr w:type="spellStart"/>
            <w:r>
              <w:rPr>
                <w:sz w:val="24"/>
              </w:rPr>
              <w:t>Analysis</w:t>
            </w:r>
            <w:proofErr w:type="spellEnd"/>
            <w:r>
              <w:rPr>
                <w:sz w:val="24"/>
              </w:rPr>
              <w:t xml:space="preserve"> and design of </w:t>
            </w:r>
            <w:proofErr w:type="spellStart"/>
            <w:r>
              <w:rPr>
                <w:sz w:val="24"/>
              </w:rPr>
              <w:t>shallow</w:t>
            </w:r>
            <w:proofErr w:type="spellEnd"/>
            <w:r>
              <w:rPr>
                <w:sz w:val="24"/>
              </w:rPr>
              <w:t xml:space="preserve"> underground </w:t>
            </w:r>
            <w:proofErr w:type="spellStart"/>
            <w:r>
              <w:rPr>
                <w:sz w:val="24"/>
              </w:rPr>
              <w:t>structures</w:t>
            </w:r>
            <w:proofErr w:type="spellEnd"/>
            <w:r>
              <w:rPr>
                <w:sz w:val="24"/>
              </w:rPr>
              <w:t>.</w:t>
            </w:r>
            <w:r>
              <w:rPr>
                <w:color w:val="000000"/>
                <w:sz w:val="24"/>
                <w:lang w:val="en-US"/>
              </w:rPr>
              <w:t xml:space="preserve"> Design and construction of </w:t>
            </w:r>
            <w:r>
              <w:rPr>
                <w:sz w:val="24"/>
              </w:rPr>
              <w:t xml:space="preserve">underground </w:t>
            </w:r>
            <w:proofErr w:type="spellStart"/>
            <w:r>
              <w:rPr>
                <w:sz w:val="24"/>
              </w:rPr>
              <w:t>engineering</w:t>
            </w:r>
            <w:proofErr w:type="spellEnd"/>
            <w:r>
              <w:rPr>
                <w:sz w:val="24"/>
              </w:rPr>
              <w:t xml:space="preserve"> </w:t>
            </w:r>
            <w:proofErr w:type="spellStart"/>
            <w:r>
              <w:rPr>
                <w:sz w:val="24"/>
              </w:rPr>
              <w:t>structures</w:t>
            </w:r>
            <w:proofErr w:type="spellEnd"/>
            <w:r>
              <w:rPr>
                <w:sz w:val="24"/>
              </w:rPr>
              <w:t xml:space="preserve"> </w:t>
            </w:r>
            <w:proofErr w:type="spellStart"/>
            <w:r>
              <w:rPr>
                <w:sz w:val="24"/>
              </w:rPr>
              <w:t>in</w:t>
            </w:r>
            <w:proofErr w:type="spellEnd"/>
            <w:r>
              <w:rPr>
                <w:sz w:val="24"/>
              </w:rPr>
              <w:t xml:space="preserve"> </w:t>
            </w:r>
            <w:proofErr w:type="spellStart"/>
            <w:r>
              <w:rPr>
                <w:sz w:val="24"/>
              </w:rPr>
              <w:t>urban</w:t>
            </w:r>
            <w:proofErr w:type="spellEnd"/>
            <w:r>
              <w:rPr>
                <w:sz w:val="24"/>
              </w:rPr>
              <w:t xml:space="preserve"> </w:t>
            </w:r>
            <w:proofErr w:type="spellStart"/>
            <w:r>
              <w:rPr>
                <w:sz w:val="24"/>
              </w:rPr>
              <w:t>area</w:t>
            </w:r>
            <w:proofErr w:type="spellEnd"/>
            <w:r>
              <w:rPr>
                <w:sz w:val="24"/>
              </w:rPr>
              <w:t>.</w:t>
            </w:r>
          </w:p>
          <w:p w:rsidR="005229AC" w:rsidRDefault="005229AC" w:rsidP="00914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en-US"/>
              </w:rPr>
            </w:pPr>
          </w:p>
          <w:p w:rsidR="005229AC" w:rsidRPr="009E1416" w:rsidRDefault="005229AC" w:rsidP="009140AD">
            <w:pPr>
              <w:pStyle w:val="Default"/>
              <w:rPr>
                <w:b/>
                <w:lang w:val="en-US"/>
              </w:rPr>
            </w:pPr>
            <w:r w:rsidRPr="009E1416">
              <w:rPr>
                <w:b/>
                <w:lang w:val="en-US"/>
              </w:rPr>
              <w:t>7</w:t>
            </w:r>
            <w:r w:rsidRPr="009E1416">
              <w:rPr>
                <w:b/>
                <w:vertAlign w:val="superscript"/>
                <w:lang w:val="en-US"/>
              </w:rPr>
              <w:t>th</w:t>
            </w:r>
            <w:r w:rsidRPr="009E1416">
              <w:rPr>
                <w:b/>
                <w:lang w:val="en-US"/>
              </w:rPr>
              <w:t xml:space="preserve"> week:</w:t>
            </w:r>
          </w:p>
          <w:p w:rsidR="005229AC"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Bold" w:hAnsi="Times New Roman Bold"/>
                <w:sz w:val="24"/>
                <w:lang w:val="en-US"/>
              </w:rPr>
            </w:pPr>
            <w:r>
              <w:rPr>
                <w:rFonts w:ascii="Times New Roman" w:hAnsi="Times New Roman"/>
                <w:sz w:val="24"/>
                <w:lang w:val="en-US"/>
              </w:rPr>
              <w:t>Midterm Test</w:t>
            </w:r>
          </w:p>
          <w:p w:rsidR="005229AC"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229AC" w:rsidRPr="009E1416" w:rsidRDefault="005229AC" w:rsidP="009140AD">
            <w:pPr>
              <w:pStyle w:val="Default"/>
              <w:rPr>
                <w:b/>
                <w:lang w:val="en-US"/>
              </w:rPr>
            </w:pPr>
            <w:r w:rsidRPr="009E1416">
              <w:rPr>
                <w:b/>
                <w:lang w:val="en-US"/>
              </w:rPr>
              <w:t>8</w:t>
            </w:r>
            <w:r w:rsidRPr="009E1416">
              <w:rPr>
                <w:b/>
                <w:vertAlign w:val="superscript"/>
                <w:lang w:val="en-US"/>
              </w:rPr>
              <w:t xml:space="preserve">th </w:t>
            </w:r>
            <w:r w:rsidRPr="009E1416">
              <w:rPr>
                <w:b/>
                <w:lang w:val="en-US"/>
              </w:rPr>
              <w:t>week:</w:t>
            </w:r>
          </w:p>
          <w:p w:rsidR="005229AC" w:rsidRDefault="005229AC" w:rsidP="00914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en-US"/>
              </w:rPr>
            </w:pPr>
            <w:r w:rsidRPr="00E85B97">
              <w:rPr>
                <w:b/>
                <w:sz w:val="22"/>
                <w:szCs w:val="22"/>
                <w:lang w:val="en-US"/>
              </w:rPr>
              <w:t xml:space="preserve">Lecture: </w:t>
            </w:r>
            <w:r>
              <w:rPr>
                <w:color w:val="000000"/>
                <w:sz w:val="24"/>
                <w:lang w:val="en-US"/>
              </w:rPr>
              <w:t>Introduction to tunnels.  Tunnel construction. Bored tunnels in soft ground - method of construction.</w:t>
            </w:r>
          </w:p>
          <w:p w:rsidR="005229AC"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lang w:val="en-US"/>
              </w:rPr>
            </w:pPr>
          </w:p>
          <w:p w:rsidR="005229AC"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Bold" w:hAnsi="Times New Roman Bold"/>
                <w:sz w:val="24"/>
                <w:lang w:val="en-US"/>
              </w:rPr>
            </w:pPr>
            <w:r w:rsidRPr="009E1416">
              <w:rPr>
                <w:rFonts w:ascii="Times New Roman" w:eastAsia="Calibri" w:hAnsi="Times New Roman"/>
                <w:b/>
                <w:sz w:val="24"/>
                <w:szCs w:val="24"/>
                <w:lang w:val="en-US" w:eastAsia="en-US"/>
              </w:rPr>
              <w:t>9</w:t>
            </w:r>
            <w:r w:rsidRPr="009E1416">
              <w:rPr>
                <w:rFonts w:ascii="Times New Roman" w:eastAsia="Calibri" w:hAnsi="Times New Roman"/>
                <w:b/>
                <w:sz w:val="24"/>
                <w:szCs w:val="24"/>
                <w:vertAlign w:val="superscript"/>
                <w:lang w:val="en-US" w:eastAsia="en-US"/>
              </w:rPr>
              <w:t>th</w:t>
            </w:r>
            <w:r w:rsidRPr="009E1416">
              <w:rPr>
                <w:rFonts w:ascii="Times New Roman" w:eastAsia="Calibri" w:hAnsi="Times New Roman"/>
                <w:b/>
                <w:sz w:val="24"/>
                <w:szCs w:val="24"/>
                <w:lang w:val="en-US" w:eastAsia="en-US"/>
              </w:rPr>
              <w:t xml:space="preserve"> week:</w:t>
            </w:r>
          </w:p>
          <w:p w:rsidR="005229AC" w:rsidRDefault="005229AC" w:rsidP="00914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en-US"/>
              </w:rPr>
            </w:pPr>
            <w:r w:rsidRPr="00E85B97">
              <w:rPr>
                <w:b/>
                <w:sz w:val="22"/>
                <w:szCs w:val="22"/>
                <w:lang w:val="en-US"/>
              </w:rPr>
              <w:t xml:space="preserve">Lecture: </w:t>
            </w:r>
            <w:r>
              <w:rPr>
                <w:color w:val="000000"/>
                <w:sz w:val="24"/>
                <w:lang w:val="en-US"/>
              </w:rPr>
              <w:t xml:space="preserve">Type of shield for tunneling. Stress changes near tunnels. Stability of tunnel headings for </w:t>
            </w:r>
            <w:proofErr w:type="spellStart"/>
            <w:r>
              <w:rPr>
                <w:color w:val="000000"/>
                <w:sz w:val="24"/>
                <w:lang w:val="en-US"/>
              </w:rPr>
              <w:t>undrained</w:t>
            </w:r>
            <w:proofErr w:type="spellEnd"/>
            <w:r>
              <w:rPr>
                <w:color w:val="000000"/>
                <w:sz w:val="24"/>
                <w:lang w:val="en-US"/>
              </w:rPr>
              <w:t xml:space="preserve"> and drained loading.</w:t>
            </w:r>
          </w:p>
          <w:p w:rsidR="005229AC"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lang w:val="en-US"/>
              </w:rPr>
            </w:pPr>
          </w:p>
          <w:p w:rsidR="005229AC" w:rsidRPr="009E1416"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eastAsia="Calibri" w:hAnsi="Times New Roman"/>
                <w:b/>
                <w:sz w:val="24"/>
                <w:szCs w:val="24"/>
                <w:lang w:val="en-US" w:eastAsia="en-US"/>
              </w:rPr>
            </w:pPr>
            <w:r w:rsidRPr="009E1416">
              <w:rPr>
                <w:rFonts w:ascii="Times New Roman" w:eastAsia="Calibri" w:hAnsi="Times New Roman"/>
                <w:b/>
                <w:sz w:val="24"/>
                <w:szCs w:val="24"/>
                <w:lang w:val="en-US" w:eastAsia="en-US"/>
              </w:rPr>
              <w:t>10</w:t>
            </w:r>
            <w:r w:rsidRPr="009E1416">
              <w:rPr>
                <w:rFonts w:ascii="Times New Roman" w:eastAsia="Calibri" w:hAnsi="Times New Roman"/>
                <w:b/>
                <w:sz w:val="24"/>
                <w:szCs w:val="24"/>
                <w:vertAlign w:val="superscript"/>
                <w:lang w:val="en-US" w:eastAsia="en-US"/>
              </w:rPr>
              <w:t>th</w:t>
            </w:r>
            <w:r w:rsidRPr="009E1416">
              <w:rPr>
                <w:rFonts w:ascii="Times New Roman" w:eastAsia="Calibri" w:hAnsi="Times New Roman"/>
                <w:b/>
                <w:sz w:val="24"/>
                <w:szCs w:val="24"/>
                <w:lang w:val="en-US" w:eastAsia="en-US"/>
              </w:rPr>
              <w:t xml:space="preserve"> week:</w:t>
            </w:r>
          </w:p>
          <w:p w:rsidR="005229AC" w:rsidRDefault="005229AC" w:rsidP="00914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000000"/>
                <w:sz w:val="24"/>
                <w:lang w:val="en-US"/>
              </w:rPr>
            </w:pPr>
            <w:r w:rsidRPr="00E85B97">
              <w:rPr>
                <w:b/>
                <w:sz w:val="22"/>
                <w:szCs w:val="22"/>
                <w:lang w:val="en-US"/>
              </w:rPr>
              <w:t xml:space="preserve">Lecture: </w:t>
            </w:r>
            <w:r>
              <w:rPr>
                <w:color w:val="000000"/>
                <w:sz w:val="24"/>
                <w:lang w:val="en-US"/>
              </w:rPr>
              <w:t>Stress analysis of a tunnel of circular cross-section. Collapse of tunnels in clay (short term total stress analysis). Collapse of tunnels - effective stress analysis</w:t>
            </w:r>
          </w:p>
          <w:p w:rsidR="005229AC"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lang w:val="en-US"/>
              </w:rPr>
            </w:pPr>
          </w:p>
          <w:p w:rsidR="005229AC" w:rsidRPr="009E1416"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eastAsia="Calibri" w:hAnsi="Times New Roman"/>
                <w:b/>
                <w:sz w:val="24"/>
                <w:szCs w:val="24"/>
                <w:lang w:val="en-US" w:eastAsia="en-US"/>
              </w:rPr>
            </w:pPr>
            <w:r w:rsidRPr="009E1416">
              <w:rPr>
                <w:rFonts w:ascii="Times New Roman" w:eastAsia="Calibri" w:hAnsi="Times New Roman"/>
                <w:b/>
                <w:sz w:val="24"/>
                <w:szCs w:val="24"/>
                <w:lang w:val="en-US" w:eastAsia="en-US"/>
              </w:rPr>
              <w:t>11</w:t>
            </w:r>
            <w:r w:rsidRPr="009E1416">
              <w:rPr>
                <w:rFonts w:ascii="Times New Roman" w:eastAsia="Calibri" w:hAnsi="Times New Roman"/>
                <w:b/>
                <w:sz w:val="24"/>
                <w:szCs w:val="24"/>
                <w:vertAlign w:val="superscript"/>
                <w:lang w:val="en-US" w:eastAsia="en-US"/>
              </w:rPr>
              <w:t xml:space="preserve">th </w:t>
            </w:r>
            <w:r w:rsidRPr="009E1416">
              <w:rPr>
                <w:rFonts w:ascii="Times New Roman" w:eastAsia="Calibri" w:hAnsi="Times New Roman"/>
                <w:b/>
                <w:sz w:val="24"/>
                <w:szCs w:val="24"/>
                <w:lang w:val="en-US" w:eastAsia="en-US"/>
              </w:rPr>
              <w:t>week:</w:t>
            </w:r>
          </w:p>
          <w:p w:rsidR="005229AC" w:rsidRDefault="005229AC" w:rsidP="00914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Bold" w:eastAsia="ヒラギノ角ゴ Pro W3" w:hAnsi="Times New Roman Bold"/>
                <w:color w:val="000000"/>
                <w:sz w:val="24"/>
                <w:lang w:val="en-US"/>
              </w:rPr>
            </w:pPr>
            <w:r w:rsidRPr="00E85B97">
              <w:rPr>
                <w:b/>
                <w:sz w:val="22"/>
                <w:szCs w:val="22"/>
                <w:lang w:val="en-US"/>
              </w:rPr>
              <w:t xml:space="preserve">Lecture: </w:t>
            </w:r>
            <w:r>
              <w:rPr>
                <w:color w:val="000000"/>
                <w:sz w:val="24"/>
                <w:lang w:val="en-US"/>
              </w:rPr>
              <w:t>Ground movements due to tunneling. Load factor to limit ground movements.</w:t>
            </w:r>
          </w:p>
          <w:p w:rsidR="005229AC"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lang w:val="en-US"/>
              </w:rPr>
            </w:pPr>
          </w:p>
          <w:p w:rsidR="005229AC" w:rsidRPr="009E1416"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eastAsia="Calibri" w:hAnsi="Times New Roman"/>
                <w:b/>
                <w:sz w:val="24"/>
                <w:szCs w:val="24"/>
                <w:lang w:val="en-US" w:eastAsia="en-US"/>
              </w:rPr>
            </w:pPr>
            <w:r w:rsidRPr="009E1416">
              <w:rPr>
                <w:rFonts w:ascii="Times New Roman" w:eastAsia="Calibri" w:hAnsi="Times New Roman"/>
                <w:b/>
                <w:sz w:val="24"/>
                <w:szCs w:val="24"/>
                <w:lang w:val="en-US" w:eastAsia="en-US"/>
              </w:rPr>
              <w:t>12</w:t>
            </w:r>
            <w:r w:rsidRPr="009E1416">
              <w:rPr>
                <w:rFonts w:ascii="Times New Roman" w:eastAsia="Calibri" w:hAnsi="Times New Roman"/>
                <w:b/>
                <w:sz w:val="24"/>
                <w:szCs w:val="24"/>
                <w:vertAlign w:val="superscript"/>
                <w:lang w:val="en-US" w:eastAsia="en-US"/>
              </w:rPr>
              <w:t>th</w:t>
            </w:r>
            <w:r w:rsidRPr="009E1416">
              <w:rPr>
                <w:rFonts w:ascii="Times New Roman" w:eastAsia="Calibri" w:hAnsi="Times New Roman"/>
                <w:b/>
                <w:sz w:val="24"/>
                <w:szCs w:val="24"/>
                <w:lang w:val="en-US" w:eastAsia="en-US"/>
              </w:rPr>
              <w:t xml:space="preserve"> week:</w:t>
            </w:r>
          </w:p>
          <w:p w:rsidR="005229AC" w:rsidRDefault="005229AC" w:rsidP="00914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000000"/>
                <w:sz w:val="24"/>
                <w:lang w:val="en-US"/>
              </w:rPr>
            </w:pPr>
            <w:r w:rsidRPr="00E85B97">
              <w:rPr>
                <w:b/>
                <w:sz w:val="22"/>
                <w:szCs w:val="22"/>
                <w:lang w:val="en-US"/>
              </w:rPr>
              <w:t xml:space="preserve">Lecture: </w:t>
            </w:r>
            <w:r>
              <w:rPr>
                <w:color w:val="000000"/>
                <w:sz w:val="24"/>
                <w:lang w:val="en-US"/>
              </w:rPr>
              <w:t>Influence of water on tunnels.  Environmental aspects of underground structures.</w:t>
            </w:r>
          </w:p>
          <w:p w:rsidR="005229AC" w:rsidRDefault="005229AC" w:rsidP="009140A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en-US"/>
              </w:rPr>
            </w:pPr>
          </w:p>
          <w:p w:rsidR="005229AC" w:rsidRPr="009E1416"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eastAsia="Calibri" w:hAnsi="Times New Roman"/>
                <w:b/>
                <w:sz w:val="24"/>
                <w:szCs w:val="24"/>
                <w:lang w:val="en-US" w:eastAsia="en-US"/>
              </w:rPr>
            </w:pPr>
            <w:r w:rsidRPr="009E1416">
              <w:rPr>
                <w:rFonts w:ascii="Times New Roman" w:eastAsia="Calibri" w:hAnsi="Times New Roman"/>
                <w:b/>
                <w:sz w:val="24"/>
                <w:szCs w:val="24"/>
                <w:lang w:val="en-US" w:eastAsia="en-US"/>
              </w:rPr>
              <w:t>13</w:t>
            </w:r>
            <w:r w:rsidRPr="009E1416">
              <w:rPr>
                <w:rFonts w:ascii="Times New Roman" w:eastAsia="Calibri" w:hAnsi="Times New Roman"/>
                <w:b/>
                <w:sz w:val="24"/>
                <w:szCs w:val="24"/>
                <w:vertAlign w:val="superscript"/>
                <w:lang w:val="en-US" w:eastAsia="en-US"/>
              </w:rPr>
              <w:t xml:space="preserve">th </w:t>
            </w:r>
            <w:r w:rsidRPr="009E1416">
              <w:rPr>
                <w:rFonts w:ascii="Times New Roman" w:eastAsia="Calibri" w:hAnsi="Times New Roman"/>
                <w:b/>
                <w:sz w:val="24"/>
                <w:szCs w:val="24"/>
                <w:lang w:val="en-US" w:eastAsia="en-US"/>
              </w:rPr>
              <w:t>week:</w:t>
            </w:r>
          </w:p>
          <w:p w:rsidR="005229AC" w:rsidRDefault="005229AC" w:rsidP="009140A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Bold" w:hAnsi="Times New Roman Bold"/>
                <w:sz w:val="24"/>
                <w:lang w:val="en-US"/>
              </w:rPr>
            </w:pPr>
            <w:r w:rsidRPr="00E85B97">
              <w:rPr>
                <w:b/>
                <w:szCs w:val="22"/>
                <w:lang w:val="en-US"/>
              </w:rPr>
              <w:t xml:space="preserve">Lecture: </w:t>
            </w:r>
            <w:r>
              <w:rPr>
                <w:rFonts w:ascii="Times New Roman" w:hAnsi="Times New Roman"/>
                <w:sz w:val="24"/>
                <w:lang w:val="en-US"/>
              </w:rPr>
              <w:t>Design and construction of bored tunnels and pipes under existing road and railway lines. Supporting walls and presses.</w:t>
            </w:r>
          </w:p>
          <w:p w:rsidR="005229AC"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lang w:val="en-US"/>
              </w:rPr>
            </w:pPr>
          </w:p>
          <w:p w:rsidR="005229AC" w:rsidRPr="009E1416"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eastAsia="Calibri" w:hAnsi="Times New Roman"/>
                <w:b/>
                <w:sz w:val="24"/>
                <w:szCs w:val="24"/>
                <w:lang w:val="en-US" w:eastAsia="en-US"/>
              </w:rPr>
            </w:pPr>
            <w:r w:rsidRPr="009E1416">
              <w:rPr>
                <w:rFonts w:ascii="Times New Roman" w:eastAsia="Calibri" w:hAnsi="Times New Roman"/>
                <w:b/>
                <w:sz w:val="24"/>
                <w:szCs w:val="24"/>
                <w:lang w:val="en-US" w:eastAsia="en-US"/>
              </w:rPr>
              <w:t>14</w:t>
            </w:r>
            <w:r w:rsidRPr="009E1416">
              <w:rPr>
                <w:rFonts w:ascii="Times New Roman" w:eastAsia="Calibri" w:hAnsi="Times New Roman"/>
                <w:b/>
                <w:sz w:val="24"/>
                <w:szCs w:val="24"/>
                <w:vertAlign w:val="superscript"/>
                <w:lang w:val="en-US" w:eastAsia="en-US"/>
              </w:rPr>
              <w:t>th</w:t>
            </w:r>
            <w:r w:rsidRPr="009E1416">
              <w:rPr>
                <w:rFonts w:ascii="Times New Roman" w:eastAsia="Calibri" w:hAnsi="Times New Roman"/>
                <w:b/>
                <w:sz w:val="24"/>
                <w:szCs w:val="24"/>
                <w:lang w:val="en-US" w:eastAsia="en-US"/>
              </w:rPr>
              <w:t xml:space="preserve"> week:</w:t>
            </w:r>
          </w:p>
          <w:p w:rsidR="005229AC"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lang w:val="en-US"/>
              </w:rPr>
            </w:pPr>
            <w:r>
              <w:rPr>
                <w:rFonts w:ascii="Times New Roman" w:hAnsi="Times New Roman"/>
                <w:sz w:val="24"/>
                <w:lang w:val="en-US"/>
              </w:rPr>
              <w:t>End of Semester Test</w:t>
            </w:r>
          </w:p>
          <w:p w:rsidR="005229AC"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lang w:val="en-US"/>
              </w:rPr>
            </w:pPr>
          </w:p>
          <w:p w:rsidR="005229AC" w:rsidRPr="009E1416"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eastAsia="Calibri" w:hAnsi="Times New Roman"/>
                <w:b/>
                <w:sz w:val="24"/>
                <w:szCs w:val="24"/>
                <w:lang w:val="en-US" w:eastAsia="en-US"/>
              </w:rPr>
            </w:pPr>
            <w:r w:rsidRPr="009E1416">
              <w:rPr>
                <w:rFonts w:ascii="Times New Roman" w:eastAsia="Calibri" w:hAnsi="Times New Roman"/>
                <w:b/>
                <w:sz w:val="24"/>
                <w:szCs w:val="24"/>
                <w:lang w:val="en-US" w:eastAsia="en-US"/>
              </w:rPr>
              <w:t>15</w:t>
            </w:r>
            <w:r w:rsidRPr="009E1416">
              <w:rPr>
                <w:rFonts w:ascii="Times New Roman" w:eastAsia="Calibri" w:hAnsi="Times New Roman"/>
                <w:b/>
                <w:sz w:val="24"/>
                <w:szCs w:val="24"/>
                <w:vertAlign w:val="superscript"/>
                <w:lang w:val="en-US" w:eastAsia="en-US"/>
              </w:rPr>
              <w:t>th</w:t>
            </w:r>
            <w:r w:rsidRPr="009E1416">
              <w:rPr>
                <w:rFonts w:ascii="Times New Roman" w:eastAsia="Calibri" w:hAnsi="Times New Roman"/>
                <w:b/>
                <w:sz w:val="24"/>
                <w:szCs w:val="24"/>
                <w:lang w:val="en-US" w:eastAsia="en-US"/>
              </w:rPr>
              <w:t xml:space="preserve"> week:</w:t>
            </w:r>
          </w:p>
          <w:p w:rsidR="005229AC" w:rsidRDefault="005229AC" w:rsidP="009140AD">
            <w:pPr>
              <w:pStyle w:val="Rcsostblzat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lang w:val="en-US"/>
              </w:rPr>
            </w:pPr>
            <w:r>
              <w:rPr>
                <w:rFonts w:ascii="Times New Roman" w:hAnsi="Times New Roman"/>
                <w:sz w:val="24"/>
                <w:lang w:val="en-US"/>
              </w:rPr>
              <w:t>Make-up tests (End of Semester).</w:t>
            </w:r>
          </w:p>
        </w:tc>
      </w:tr>
    </w:tbl>
    <w:p w:rsidR="005229AC" w:rsidRDefault="005229AC" w:rsidP="00522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rPr>
          <w:color w:val="000000"/>
          <w:sz w:val="24"/>
          <w:lang w:val="en-US"/>
        </w:rPr>
      </w:pPr>
    </w:p>
    <w:p w:rsidR="005229AC" w:rsidRDefault="005229AC" w:rsidP="005229AC">
      <w:pPr>
        <w:spacing w:after="200" w:line="276" w:lineRule="auto"/>
        <w:rPr>
          <w:color w:val="000000"/>
          <w:sz w:val="24"/>
          <w:lang w:val="en-US"/>
        </w:rPr>
      </w:pPr>
      <w:r>
        <w:rPr>
          <w:color w:val="000000"/>
          <w:sz w:val="24"/>
          <w:lang w:val="en-US"/>
        </w:rPr>
        <w:br w:type="page"/>
      </w:r>
    </w:p>
    <w:p w:rsidR="005229AC" w:rsidRDefault="005229AC" w:rsidP="005229AC">
      <w:pPr>
        <w:jc w:val="center"/>
        <w:rPr>
          <w:b/>
          <w:sz w:val="24"/>
          <w:szCs w:val="24"/>
          <w:lang w:val="en-US"/>
        </w:rPr>
      </w:pPr>
      <w:r w:rsidRPr="00CA3418">
        <w:rPr>
          <w:b/>
          <w:sz w:val="24"/>
          <w:szCs w:val="24"/>
          <w:lang w:val="en-US"/>
        </w:rPr>
        <w:lastRenderedPageBreak/>
        <w:t>Requirements</w:t>
      </w:r>
    </w:p>
    <w:p w:rsidR="005229AC" w:rsidRDefault="005229AC" w:rsidP="00522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8566"/>
        </w:tabs>
        <w:jc w:val="both"/>
        <w:rPr>
          <w:color w:val="000000"/>
          <w:sz w:val="24"/>
          <w:lang w:val="en-US"/>
        </w:rPr>
      </w:pPr>
    </w:p>
    <w:p w:rsidR="005229AC" w:rsidRPr="009E1416" w:rsidRDefault="005229AC" w:rsidP="005229AC">
      <w:pPr>
        <w:autoSpaceDE w:val="0"/>
        <w:autoSpaceDN w:val="0"/>
        <w:adjustRightInd w:val="0"/>
        <w:jc w:val="both"/>
        <w:rPr>
          <w:sz w:val="24"/>
          <w:szCs w:val="24"/>
        </w:rPr>
      </w:pPr>
      <w:proofErr w:type="spellStart"/>
      <w:r w:rsidRPr="009E1416">
        <w:rPr>
          <w:sz w:val="24"/>
          <w:szCs w:val="24"/>
        </w:rPr>
        <w:t>Attendance</w:t>
      </w:r>
      <w:proofErr w:type="spellEnd"/>
      <w:r w:rsidRPr="009E1416">
        <w:rPr>
          <w:sz w:val="24"/>
          <w:szCs w:val="24"/>
        </w:rPr>
        <w:t xml:space="preserve">: </w:t>
      </w:r>
      <w:proofErr w:type="spellStart"/>
      <w:r w:rsidRPr="009E1416">
        <w:rPr>
          <w:sz w:val="24"/>
          <w:szCs w:val="24"/>
        </w:rPr>
        <w:t>Participation</w:t>
      </w:r>
      <w:proofErr w:type="spellEnd"/>
      <w:r w:rsidRPr="009E1416">
        <w:rPr>
          <w:sz w:val="24"/>
          <w:szCs w:val="24"/>
        </w:rPr>
        <w:t xml:space="preserve"> </w:t>
      </w:r>
      <w:proofErr w:type="spellStart"/>
      <w:r w:rsidRPr="009E1416">
        <w:rPr>
          <w:sz w:val="24"/>
          <w:szCs w:val="24"/>
        </w:rPr>
        <w:t>in</w:t>
      </w:r>
      <w:proofErr w:type="spellEnd"/>
      <w:r w:rsidRPr="009E1416">
        <w:rPr>
          <w:sz w:val="24"/>
          <w:szCs w:val="24"/>
        </w:rPr>
        <w:t xml:space="preserve"> </w:t>
      </w:r>
      <w:proofErr w:type="spellStart"/>
      <w:r w:rsidRPr="009E1416">
        <w:rPr>
          <w:sz w:val="24"/>
          <w:szCs w:val="24"/>
        </w:rPr>
        <w:t>lectures</w:t>
      </w:r>
      <w:proofErr w:type="spellEnd"/>
      <w:r w:rsidRPr="009E1416">
        <w:rPr>
          <w:sz w:val="24"/>
          <w:szCs w:val="24"/>
        </w:rPr>
        <w:t xml:space="preserve"> is </w:t>
      </w:r>
      <w:proofErr w:type="spellStart"/>
      <w:r w:rsidRPr="009E1416">
        <w:rPr>
          <w:sz w:val="24"/>
          <w:szCs w:val="24"/>
        </w:rPr>
        <w:t>critical</w:t>
      </w:r>
      <w:proofErr w:type="spellEnd"/>
      <w:r w:rsidRPr="009E1416">
        <w:rPr>
          <w:sz w:val="24"/>
          <w:szCs w:val="24"/>
        </w:rPr>
        <w:t xml:space="preserve"> </w:t>
      </w:r>
      <w:proofErr w:type="spellStart"/>
      <w:r w:rsidRPr="009E1416">
        <w:rPr>
          <w:sz w:val="24"/>
          <w:szCs w:val="24"/>
        </w:rPr>
        <w:t>to</w:t>
      </w:r>
      <w:proofErr w:type="spellEnd"/>
      <w:r w:rsidRPr="009E1416">
        <w:rPr>
          <w:sz w:val="24"/>
          <w:szCs w:val="24"/>
        </w:rPr>
        <w:t xml:space="preserve"> </w:t>
      </w:r>
      <w:proofErr w:type="spellStart"/>
      <w:r w:rsidRPr="009E1416">
        <w:rPr>
          <w:sz w:val="24"/>
          <w:szCs w:val="24"/>
        </w:rPr>
        <w:t>successful</w:t>
      </w:r>
      <w:proofErr w:type="spellEnd"/>
      <w:r w:rsidRPr="009E1416">
        <w:rPr>
          <w:sz w:val="24"/>
          <w:szCs w:val="24"/>
        </w:rPr>
        <w:t xml:space="preserve"> </w:t>
      </w:r>
      <w:proofErr w:type="spellStart"/>
      <w:r w:rsidRPr="009E1416">
        <w:rPr>
          <w:sz w:val="24"/>
          <w:szCs w:val="24"/>
        </w:rPr>
        <w:t>completion</w:t>
      </w:r>
      <w:proofErr w:type="spellEnd"/>
      <w:r w:rsidRPr="009E1416">
        <w:rPr>
          <w:sz w:val="24"/>
          <w:szCs w:val="24"/>
        </w:rPr>
        <w:t xml:space="preserve"> of </w:t>
      </w:r>
      <w:proofErr w:type="spellStart"/>
      <w:r w:rsidRPr="009E1416">
        <w:rPr>
          <w:sz w:val="24"/>
          <w:szCs w:val="24"/>
        </w:rPr>
        <w:t>this</w:t>
      </w:r>
      <w:proofErr w:type="spellEnd"/>
      <w:r w:rsidRPr="009E1416">
        <w:rPr>
          <w:sz w:val="24"/>
          <w:szCs w:val="24"/>
        </w:rPr>
        <w:t xml:space="preserve"> </w:t>
      </w:r>
      <w:proofErr w:type="spellStart"/>
      <w:r w:rsidRPr="009E1416">
        <w:rPr>
          <w:sz w:val="24"/>
          <w:szCs w:val="24"/>
        </w:rPr>
        <w:t>course</w:t>
      </w:r>
      <w:proofErr w:type="spellEnd"/>
      <w:r w:rsidRPr="009E1416">
        <w:rPr>
          <w:sz w:val="24"/>
          <w:szCs w:val="24"/>
        </w:rPr>
        <w:t xml:space="preserve">. More </w:t>
      </w:r>
      <w:proofErr w:type="spellStart"/>
      <w:r w:rsidRPr="009E1416">
        <w:rPr>
          <w:sz w:val="24"/>
          <w:szCs w:val="24"/>
        </w:rPr>
        <w:t>than</w:t>
      </w:r>
      <w:proofErr w:type="spellEnd"/>
      <w:r w:rsidRPr="009E1416">
        <w:rPr>
          <w:sz w:val="24"/>
          <w:szCs w:val="24"/>
        </w:rPr>
        <w:t xml:space="preserve"> 5 </w:t>
      </w:r>
      <w:proofErr w:type="spellStart"/>
      <w:r w:rsidRPr="009E1416">
        <w:rPr>
          <w:sz w:val="24"/>
          <w:szCs w:val="24"/>
        </w:rPr>
        <w:t>unexcused</w:t>
      </w:r>
      <w:proofErr w:type="spellEnd"/>
      <w:r w:rsidRPr="009E1416">
        <w:rPr>
          <w:sz w:val="24"/>
          <w:szCs w:val="24"/>
        </w:rPr>
        <w:t xml:space="preserve"> </w:t>
      </w:r>
      <w:proofErr w:type="spellStart"/>
      <w:r w:rsidRPr="009E1416">
        <w:rPr>
          <w:sz w:val="24"/>
          <w:szCs w:val="24"/>
        </w:rPr>
        <w:t>absences</w:t>
      </w:r>
      <w:proofErr w:type="spellEnd"/>
      <w:r w:rsidRPr="009E1416">
        <w:rPr>
          <w:sz w:val="24"/>
          <w:szCs w:val="24"/>
        </w:rPr>
        <w:t xml:space="preserve"> </w:t>
      </w:r>
      <w:proofErr w:type="spellStart"/>
      <w:r w:rsidRPr="009E1416">
        <w:rPr>
          <w:sz w:val="24"/>
          <w:szCs w:val="24"/>
        </w:rPr>
        <w:t>result</w:t>
      </w:r>
      <w:proofErr w:type="spellEnd"/>
      <w:r w:rsidRPr="009E1416">
        <w:rPr>
          <w:sz w:val="24"/>
          <w:szCs w:val="24"/>
        </w:rPr>
        <w:t xml:space="preserve"> </w:t>
      </w:r>
      <w:proofErr w:type="spellStart"/>
      <w:r w:rsidRPr="009E1416">
        <w:rPr>
          <w:sz w:val="24"/>
          <w:szCs w:val="24"/>
        </w:rPr>
        <w:t>in</w:t>
      </w:r>
      <w:proofErr w:type="spellEnd"/>
      <w:r w:rsidRPr="009E1416">
        <w:rPr>
          <w:sz w:val="24"/>
          <w:szCs w:val="24"/>
        </w:rPr>
        <w:t xml:space="preserve"> no </w:t>
      </w:r>
      <w:proofErr w:type="spellStart"/>
      <w:r w:rsidRPr="009E1416">
        <w:rPr>
          <w:sz w:val="24"/>
          <w:szCs w:val="24"/>
        </w:rPr>
        <w:t>completion</w:t>
      </w:r>
      <w:proofErr w:type="spellEnd"/>
      <w:r w:rsidRPr="009E1416">
        <w:rPr>
          <w:sz w:val="24"/>
          <w:szCs w:val="24"/>
        </w:rPr>
        <w:t xml:space="preserve"> of </w:t>
      </w:r>
      <w:proofErr w:type="spellStart"/>
      <w:r w:rsidRPr="009E1416">
        <w:rPr>
          <w:sz w:val="24"/>
          <w:szCs w:val="24"/>
        </w:rPr>
        <w:t>the</w:t>
      </w:r>
      <w:proofErr w:type="spellEnd"/>
      <w:r w:rsidRPr="009E1416">
        <w:rPr>
          <w:sz w:val="24"/>
          <w:szCs w:val="24"/>
        </w:rPr>
        <w:t xml:space="preserve"> </w:t>
      </w:r>
      <w:proofErr w:type="spellStart"/>
      <w:r w:rsidRPr="009E1416">
        <w:rPr>
          <w:sz w:val="24"/>
          <w:szCs w:val="24"/>
        </w:rPr>
        <w:t>course</w:t>
      </w:r>
      <w:proofErr w:type="spellEnd"/>
      <w:r w:rsidRPr="009E1416">
        <w:rPr>
          <w:sz w:val="24"/>
          <w:szCs w:val="24"/>
        </w:rPr>
        <w:t>.</w:t>
      </w:r>
    </w:p>
    <w:p w:rsidR="005229AC" w:rsidRPr="009E1416" w:rsidRDefault="005229AC" w:rsidP="005229AC">
      <w:pPr>
        <w:autoSpaceDE w:val="0"/>
        <w:autoSpaceDN w:val="0"/>
        <w:adjustRightInd w:val="0"/>
        <w:jc w:val="both"/>
        <w:rPr>
          <w:sz w:val="24"/>
          <w:szCs w:val="24"/>
        </w:rPr>
      </w:pPr>
    </w:p>
    <w:p w:rsidR="005229AC" w:rsidRPr="009E1416" w:rsidRDefault="005229AC" w:rsidP="005229AC">
      <w:pPr>
        <w:autoSpaceDE w:val="0"/>
        <w:autoSpaceDN w:val="0"/>
        <w:adjustRightInd w:val="0"/>
        <w:jc w:val="both"/>
        <w:rPr>
          <w:sz w:val="24"/>
          <w:szCs w:val="24"/>
        </w:rPr>
      </w:pPr>
      <w:proofErr w:type="spellStart"/>
      <w:r w:rsidRPr="009E1416">
        <w:rPr>
          <w:sz w:val="24"/>
          <w:szCs w:val="24"/>
        </w:rPr>
        <w:t>Completion</w:t>
      </w:r>
      <w:proofErr w:type="spellEnd"/>
      <w:r w:rsidRPr="009E1416">
        <w:rPr>
          <w:sz w:val="24"/>
          <w:szCs w:val="24"/>
        </w:rPr>
        <w:t xml:space="preserve"> of </w:t>
      </w:r>
      <w:proofErr w:type="spellStart"/>
      <w:r w:rsidRPr="009E1416">
        <w:rPr>
          <w:sz w:val="24"/>
          <w:szCs w:val="24"/>
        </w:rPr>
        <w:t>the</w:t>
      </w:r>
      <w:proofErr w:type="spellEnd"/>
      <w:r w:rsidRPr="009E1416">
        <w:rPr>
          <w:sz w:val="24"/>
          <w:szCs w:val="24"/>
        </w:rPr>
        <w:t xml:space="preserve"> </w:t>
      </w:r>
      <w:proofErr w:type="spellStart"/>
      <w:r w:rsidRPr="009E1416">
        <w:rPr>
          <w:sz w:val="24"/>
          <w:szCs w:val="24"/>
        </w:rPr>
        <w:t>course</w:t>
      </w:r>
      <w:proofErr w:type="spellEnd"/>
      <w:r w:rsidRPr="009E1416">
        <w:rPr>
          <w:sz w:val="24"/>
          <w:szCs w:val="24"/>
        </w:rPr>
        <w:t xml:space="preserve">: D </w:t>
      </w:r>
      <w:proofErr w:type="spellStart"/>
      <w:r w:rsidRPr="009E1416">
        <w:rPr>
          <w:sz w:val="24"/>
          <w:szCs w:val="24"/>
        </w:rPr>
        <w:t>or</w:t>
      </w:r>
      <w:proofErr w:type="spellEnd"/>
      <w:r w:rsidRPr="009E1416">
        <w:rPr>
          <w:sz w:val="24"/>
          <w:szCs w:val="24"/>
        </w:rPr>
        <w:t xml:space="preserve"> </w:t>
      </w:r>
      <w:proofErr w:type="spellStart"/>
      <w:r w:rsidRPr="009E1416">
        <w:rPr>
          <w:sz w:val="24"/>
          <w:szCs w:val="24"/>
        </w:rPr>
        <w:t>higher</w:t>
      </w:r>
      <w:proofErr w:type="spellEnd"/>
      <w:r w:rsidRPr="009E1416">
        <w:rPr>
          <w:sz w:val="24"/>
          <w:szCs w:val="24"/>
        </w:rPr>
        <w:t xml:space="preserve"> </w:t>
      </w:r>
      <w:proofErr w:type="spellStart"/>
      <w:r w:rsidRPr="009E1416">
        <w:rPr>
          <w:sz w:val="24"/>
          <w:szCs w:val="24"/>
        </w:rPr>
        <w:t>grades</w:t>
      </w:r>
      <w:proofErr w:type="spellEnd"/>
      <w:r w:rsidRPr="009E1416">
        <w:rPr>
          <w:sz w:val="24"/>
          <w:szCs w:val="24"/>
        </w:rPr>
        <w:t xml:space="preserve"> </w:t>
      </w:r>
      <w:proofErr w:type="spellStart"/>
      <w:r w:rsidRPr="009E1416">
        <w:rPr>
          <w:sz w:val="24"/>
          <w:szCs w:val="24"/>
        </w:rPr>
        <w:t>for</w:t>
      </w:r>
      <w:proofErr w:type="spellEnd"/>
      <w:r w:rsidRPr="009E1416">
        <w:rPr>
          <w:sz w:val="24"/>
          <w:szCs w:val="24"/>
        </w:rPr>
        <w:t xml:space="preserve"> </w:t>
      </w:r>
      <w:proofErr w:type="spellStart"/>
      <w:r w:rsidRPr="009E1416">
        <w:rPr>
          <w:sz w:val="24"/>
          <w:szCs w:val="24"/>
        </w:rPr>
        <w:t>both</w:t>
      </w:r>
      <w:proofErr w:type="spellEnd"/>
      <w:r w:rsidRPr="009E1416">
        <w:rPr>
          <w:sz w:val="24"/>
          <w:szCs w:val="24"/>
        </w:rPr>
        <w:t xml:space="preserve"> </w:t>
      </w:r>
      <w:proofErr w:type="spellStart"/>
      <w:r w:rsidRPr="009E1416">
        <w:rPr>
          <w:sz w:val="24"/>
          <w:szCs w:val="24"/>
        </w:rPr>
        <w:t>tests</w:t>
      </w:r>
      <w:proofErr w:type="spellEnd"/>
      <w:r w:rsidRPr="009E1416">
        <w:rPr>
          <w:sz w:val="24"/>
          <w:szCs w:val="24"/>
        </w:rPr>
        <w:t xml:space="preserve">.  </w:t>
      </w:r>
      <w:proofErr w:type="spellStart"/>
      <w:r w:rsidRPr="009E1416">
        <w:rPr>
          <w:sz w:val="24"/>
          <w:szCs w:val="24"/>
        </w:rPr>
        <w:t>There</w:t>
      </w:r>
      <w:proofErr w:type="spellEnd"/>
      <w:r w:rsidRPr="009E1416">
        <w:rPr>
          <w:sz w:val="24"/>
          <w:szCs w:val="24"/>
        </w:rPr>
        <w:t xml:space="preserve"> is </w:t>
      </w:r>
      <w:proofErr w:type="spellStart"/>
      <w:r w:rsidRPr="009E1416">
        <w:rPr>
          <w:sz w:val="24"/>
          <w:szCs w:val="24"/>
        </w:rPr>
        <w:t>one</w:t>
      </w:r>
      <w:proofErr w:type="spellEnd"/>
      <w:r w:rsidRPr="009E1416">
        <w:rPr>
          <w:sz w:val="24"/>
          <w:szCs w:val="24"/>
        </w:rPr>
        <w:t xml:space="preserve"> </w:t>
      </w:r>
      <w:proofErr w:type="spellStart"/>
      <w:r w:rsidRPr="009E1416">
        <w:rPr>
          <w:sz w:val="24"/>
          <w:szCs w:val="24"/>
        </w:rPr>
        <w:t>make</w:t>
      </w:r>
      <w:proofErr w:type="spellEnd"/>
      <w:r w:rsidRPr="009E1416">
        <w:rPr>
          <w:sz w:val="24"/>
          <w:szCs w:val="24"/>
        </w:rPr>
        <w:t xml:space="preserve"> </w:t>
      </w:r>
      <w:proofErr w:type="spellStart"/>
      <w:r w:rsidRPr="009E1416">
        <w:rPr>
          <w:sz w:val="24"/>
          <w:szCs w:val="24"/>
        </w:rPr>
        <w:t>up</w:t>
      </w:r>
      <w:proofErr w:type="spellEnd"/>
      <w:r w:rsidRPr="009E1416">
        <w:rPr>
          <w:sz w:val="24"/>
          <w:szCs w:val="24"/>
        </w:rPr>
        <w:t xml:space="preserve"> test </w:t>
      </w:r>
      <w:proofErr w:type="spellStart"/>
      <w:r w:rsidRPr="009E1416">
        <w:rPr>
          <w:sz w:val="24"/>
          <w:szCs w:val="24"/>
        </w:rPr>
        <w:t>for</w:t>
      </w:r>
      <w:proofErr w:type="spellEnd"/>
      <w:r w:rsidRPr="009E1416">
        <w:rPr>
          <w:sz w:val="24"/>
          <w:szCs w:val="24"/>
        </w:rPr>
        <w:t xml:space="preserve"> </w:t>
      </w:r>
      <w:proofErr w:type="spellStart"/>
      <w:r w:rsidRPr="009E1416">
        <w:rPr>
          <w:sz w:val="24"/>
          <w:szCs w:val="24"/>
        </w:rPr>
        <w:t>each</w:t>
      </w:r>
      <w:proofErr w:type="spellEnd"/>
      <w:r w:rsidRPr="009E1416">
        <w:rPr>
          <w:sz w:val="24"/>
          <w:szCs w:val="24"/>
        </w:rPr>
        <w:t xml:space="preserve">.  </w:t>
      </w:r>
      <w:proofErr w:type="spellStart"/>
      <w:r w:rsidRPr="009E1416">
        <w:rPr>
          <w:sz w:val="24"/>
          <w:szCs w:val="24"/>
        </w:rPr>
        <w:t>Grading</w:t>
      </w:r>
      <w:proofErr w:type="spellEnd"/>
      <w:r w:rsidRPr="009E1416">
        <w:rPr>
          <w:sz w:val="24"/>
          <w:szCs w:val="24"/>
        </w:rPr>
        <w:t xml:space="preserve"> of </w:t>
      </w:r>
      <w:proofErr w:type="spellStart"/>
      <w:r w:rsidRPr="009E1416">
        <w:rPr>
          <w:sz w:val="24"/>
          <w:szCs w:val="24"/>
        </w:rPr>
        <w:t>tests</w:t>
      </w:r>
      <w:proofErr w:type="spellEnd"/>
      <w:r w:rsidRPr="009E1416">
        <w:rPr>
          <w:sz w:val="24"/>
          <w:szCs w:val="24"/>
        </w:rPr>
        <w:t>:</w:t>
      </w:r>
    </w:p>
    <w:p w:rsidR="005229AC" w:rsidRPr="009E1416" w:rsidRDefault="005229AC" w:rsidP="005229AC">
      <w:pPr>
        <w:autoSpaceDE w:val="0"/>
        <w:autoSpaceDN w:val="0"/>
        <w:adjustRightInd w:val="0"/>
        <w:jc w:val="both"/>
        <w:rPr>
          <w:sz w:val="24"/>
          <w:szCs w:val="24"/>
        </w:rPr>
      </w:pPr>
      <w:proofErr w:type="spellStart"/>
      <w:r w:rsidRPr="009E1416">
        <w:rPr>
          <w:sz w:val="24"/>
          <w:szCs w:val="24"/>
        </w:rPr>
        <w:t>Score</w:t>
      </w:r>
      <w:proofErr w:type="spellEnd"/>
      <w:r w:rsidRPr="009E1416">
        <w:rPr>
          <w:sz w:val="24"/>
          <w:szCs w:val="24"/>
        </w:rPr>
        <w:tab/>
      </w:r>
      <w:r w:rsidRPr="009E1416">
        <w:rPr>
          <w:sz w:val="24"/>
          <w:szCs w:val="24"/>
        </w:rPr>
        <w:tab/>
      </w:r>
      <w:proofErr w:type="spellStart"/>
      <w:r w:rsidRPr="009E1416">
        <w:rPr>
          <w:sz w:val="24"/>
          <w:szCs w:val="24"/>
        </w:rPr>
        <w:t>Grade</w:t>
      </w:r>
      <w:proofErr w:type="spellEnd"/>
    </w:p>
    <w:p w:rsidR="005229AC" w:rsidRPr="009E1416" w:rsidRDefault="005229AC" w:rsidP="005229AC">
      <w:pPr>
        <w:autoSpaceDE w:val="0"/>
        <w:autoSpaceDN w:val="0"/>
        <w:adjustRightInd w:val="0"/>
        <w:jc w:val="both"/>
        <w:rPr>
          <w:sz w:val="24"/>
          <w:szCs w:val="24"/>
        </w:rPr>
      </w:pPr>
      <w:r w:rsidRPr="009E1416">
        <w:rPr>
          <w:sz w:val="24"/>
          <w:szCs w:val="24"/>
        </w:rPr>
        <w:t>0-60</w:t>
      </w:r>
      <w:r w:rsidRPr="009E1416">
        <w:rPr>
          <w:sz w:val="24"/>
          <w:szCs w:val="24"/>
        </w:rPr>
        <w:tab/>
      </w:r>
      <w:r w:rsidRPr="009E1416">
        <w:rPr>
          <w:sz w:val="24"/>
          <w:szCs w:val="24"/>
        </w:rPr>
        <w:tab/>
        <w:t xml:space="preserve">(F) </w:t>
      </w:r>
      <w:proofErr w:type="spellStart"/>
      <w:r w:rsidRPr="009E1416">
        <w:rPr>
          <w:sz w:val="24"/>
          <w:szCs w:val="24"/>
        </w:rPr>
        <w:t>fail</w:t>
      </w:r>
      <w:proofErr w:type="spellEnd"/>
      <w:r w:rsidRPr="009E1416">
        <w:rPr>
          <w:sz w:val="24"/>
          <w:szCs w:val="24"/>
        </w:rPr>
        <w:t xml:space="preserve"> (1)</w:t>
      </w:r>
    </w:p>
    <w:p w:rsidR="005229AC" w:rsidRPr="009E1416" w:rsidRDefault="005229AC" w:rsidP="005229AC">
      <w:pPr>
        <w:autoSpaceDE w:val="0"/>
        <w:autoSpaceDN w:val="0"/>
        <w:adjustRightInd w:val="0"/>
        <w:jc w:val="both"/>
        <w:rPr>
          <w:sz w:val="24"/>
          <w:szCs w:val="24"/>
        </w:rPr>
      </w:pPr>
      <w:r w:rsidRPr="009E1416">
        <w:rPr>
          <w:sz w:val="24"/>
          <w:szCs w:val="24"/>
        </w:rPr>
        <w:t>61-70</w:t>
      </w:r>
      <w:r w:rsidRPr="009E1416">
        <w:rPr>
          <w:sz w:val="24"/>
          <w:szCs w:val="24"/>
        </w:rPr>
        <w:tab/>
      </w:r>
      <w:r w:rsidRPr="009E1416">
        <w:rPr>
          <w:sz w:val="24"/>
          <w:szCs w:val="24"/>
        </w:rPr>
        <w:tab/>
        <w:t xml:space="preserve">(D) </w:t>
      </w:r>
      <w:proofErr w:type="spellStart"/>
      <w:r w:rsidRPr="009E1416">
        <w:rPr>
          <w:sz w:val="24"/>
          <w:szCs w:val="24"/>
        </w:rPr>
        <w:t>pass</w:t>
      </w:r>
      <w:proofErr w:type="spellEnd"/>
      <w:r w:rsidRPr="009E1416">
        <w:rPr>
          <w:sz w:val="24"/>
          <w:szCs w:val="24"/>
        </w:rPr>
        <w:t xml:space="preserve"> (2)</w:t>
      </w:r>
    </w:p>
    <w:p w:rsidR="005229AC" w:rsidRPr="009E1416" w:rsidRDefault="005229AC" w:rsidP="005229AC">
      <w:pPr>
        <w:autoSpaceDE w:val="0"/>
        <w:autoSpaceDN w:val="0"/>
        <w:adjustRightInd w:val="0"/>
        <w:jc w:val="both"/>
        <w:rPr>
          <w:sz w:val="24"/>
          <w:szCs w:val="24"/>
        </w:rPr>
      </w:pPr>
      <w:r w:rsidRPr="009E1416">
        <w:rPr>
          <w:sz w:val="24"/>
          <w:szCs w:val="24"/>
        </w:rPr>
        <w:t>71-80</w:t>
      </w:r>
      <w:r w:rsidRPr="009E1416">
        <w:rPr>
          <w:sz w:val="24"/>
          <w:szCs w:val="24"/>
        </w:rPr>
        <w:tab/>
      </w:r>
      <w:r w:rsidRPr="009E1416">
        <w:rPr>
          <w:sz w:val="24"/>
          <w:szCs w:val="24"/>
        </w:rPr>
        <w:tab/>
        <w:t xml:space="preserve">(C) </w:t>
      </w:r>
      <w:proofErr w:type="spellStart"/>
      <w:r w:rsidRPr="009E1416">
        <w:rPr>
          <w:sz w:val="24"/>
          <w:szCs w:val="24"/>
        </w:rPr>
        <w:t>satisfactory</w:t>
      </w:r>
      <w:proofErr w:type="spellEnd"/>
      <w:r w:rsidRPr="009E1416">
        <w:rPr>
          <w:sz w:val="24"/>
          <w:szCs w:val="24"/>
        </w:rPr>
        <w:t xml:space="preserve"> (3)</w:t>
      </w:r>
    </w:p>
    <w:p w:rsidR="005229AC" w:rsidRPr="009E1416" w:rsidRDefault="005229AC" w:rsidP="005229AC">
      <w:pPr>
        <w:autoSpaceDE w:val="0"/>
        <w:autoSpaceDN w:val="0"/>
        <w:adjustRightInd w:val="0"/>
        <w:jc w:val="both"/>
        <w:rPr>
          <w:sz w:val="24"/>
          <w:szCs w:val="24"/>
        </w:rPr>
      </w:pPr>
      <w:r w:rsidRPr="009E1416">
        <w:rPr>
          <w:sz w:val="24"/>
          <w:szCs w:val="24"/>
        </w:rPr>
        <w:t>81-90</w:t>
      </w:r>
      <w:r w:rsidRPr="009E1416">
        <w:rPr>
          <w:sz w:val="24"/>
          <w:szCs w:val="24"/>
        </w:rPr>
        <w:tab/>
      </w:r>
      <w:r w:rsidRPr="009E1416">
        <w:rPr>
          <w:sz w:val="24"/>
          <w:szCs w:val="24"/>
        </w:rPr>
        <w:tab/>
        <w:t xml:space="preserve">(B) </w:t>
      </w:r>
      <w:proofErr w:type="spellStart"/>
      <w:r w:rsidRPr="009E1416">
        <w:rPr>
          <w:sz w:val="24"/>
          <w:szCs w:val="24"/>
        </w:rPr>
        <w:t>good</w:t>
      </w:r>
      <w:proofErr w:type="spellEnd"/>
      <w:r w:rsidRPr="009E1416">
        <w:rPr>
          <w:sz w:val="24"/>
          <w:szCs w:val="24"/>
        </w:rPr>
        <w:t xml:space="preserve"> (4)</w:t>
      </w:r>
    </w:p>
    <w:p w:rsidR="005229AC" w:rsidRPr="009E1416" w:rsidRDefault="005229AC" w:rsidP="005229AC">
      <w:pPr>
        <w:autoSpaceDE w:val="0"/>
        <w:autoSpaceDN w:val="0"/>
        <w:adjustRightInd w:val="0"/>
        <w:jc w:val="both"/>
        <w:rPr>
          <w:sz w:val="24"/>
          <w:szCs w:val="24"/>
        </w:rPr>
      </w:pPr>
      <w:r w:rsidRPr="009E1416">
        <w:rPr>
          <w:sz w:val="24"/>
          <w:szCs w:val="24"/>
        </w:rPr>
        <w:t>91-100</w:t>
      </w:r>
      <w:r w:rsidRPr="009E1416">
        <w:rPr>
          <w:sz w:val="24"/>
          <w:szCs w:val="24"/>
        </w:rPr>
        <w:tab/>
      </w:r>
      <w:r w:rsidRPr="009E1416">
        <w:rPr>
          <w:sz w:val="24"/>
          <w:szCs w:val="24"/>
        </w:rPr>
        <w:tab/>
        <w:t xml:space="preserve">(A) </w:t>
      </w:r>
      <w:proofErr w:type="spellStart"/>
      <w:r w:rsidRPr="009E1416">
        <w:rPr>
          <w:sz w:val="24"/>
          <w:szCs w:val="24"/>
        </w:rPr>
        <w:t>excellent</w:t>
      </w:r>
      <w:proofErr w:type="spellEnd"/>
      <w:r w:rsidRPr="009E1416">
        <w:rPr>
          <w:sz w:val="24"/>
          <w:szCs w:val="24"/>
        </w:rPr>
        <w:t xml:space="preserve"> (5)</w:t>
      </w:r>
    </w:p>
    <w:p w:rsidR="005229AC" w:rsidRPr="009E1416" w:rsidRDefault="005229AC" w:rsidP="005229AC">
      <w:pPr>
        <w:autoSpaceDE w:val="0"/>
        <w:autoSpaceDN w:val="0"/>
        <w:adjustRightInd w:val="0"/>
        <w:jc w:val="both"/>
        <w:rPr>
          <w:sz w:val="24"/>
          <w:szCs w:val="24"/>
        </w:rPr>
      </w:pPr>
    </w:p>
    <w:p w:rsidR="005229AC" w:rsidRPr="009E1416" w:rsidRDefault="005229AC" w:rsidP="005229AC">
      <w:pPr>
        <w:autoSpaceDE w:val="0"/>
        <w:autoSpaceDN w:val="0"/>
        <w:adjustRightInd w:val="0"/>
        <w:jc w:val="both"/>
        <w:rPr>
          <w:sz w:val="24"/>
          <w:szCs w:val="24"/>
        </w:rPr>
      </w:pPr>
      <w:proofErr w:type="spellStart"/>
      <w:r w:rsidRPr="009E1416">
        <w:rPr>
          <w:sz w:val="24"/>
          <w:szCs w:val="24"/>
        </w:rPr>
        <w:t>Grading</w:t>
      </w:r>
      <w:proofErr w:type="spellEnd"/>
      <w:r w:rsidRPr="009E1416">
        <w:rPr>
          <w:sz w:val="24"/>
          <w:szCs w:val="24"/>
        </w:rPr>
        <w:t xml:space="preserve"> of </w:t>
      </w:r>
      <w:proofErr w:type="spellStart"/>
      <w:r w:rsidRPr="009E1416">
        <w:rPr>
          <w:sz w:val="24"/>
          <w:szCs w:val="24"/>
        </w:rPr>
        <w:t>the</w:t>
      </w:r>
      <w:proofErr w:type="spellEnd"/>
      <w:r w:rsidRPr="009E1416">
        <w:rPr>
          <w:sz w:val="24"/>
          <w:szCs w:val="24"/>
        </w:rPr>
        <w:t xml:space="preserve"> </w:t>
      </w:r>
      <w:proofErr w:type="spellStart"/>
      <w:r w:rsidRPr="009E1416">
        <w:rPr>
          <w:sz w:val="24"/>
          <w:szCs w:val="24"/>
        </w:rPr>
        <w:t>course</w:t>
      </w:r>
      <w:proofErr w:type="spellEnd"/>
      <w:r w:rsidRPr="009E1416">
        <w:rPr>
          <w:sz w:val="24"/>
          <w:szCs w:val="24"/>
        </w:rPr>
        <w:t>:</w:t>
      </w:r>
    </w:p>
    <w:p w:rsidR="005229AC" w:rsidRPr="009E1416" w:rsidRDefault="005229AC" w:rsidP="005229AC">
      <w:pPr>
        <w:autoSpaceDE w:val="0"/>
        <w:autoSpaceDN w:val="0"/>
        <w:adjustRightInd w:val="0"/>
        <w:jc w:val="both"/>
        <w:rPr>
          <w:sz w:val="24"/>
          <w:szCs w:val="24"/>
        </w:rPr>
      </w:pPr>
    </w:p>
    <w:p w:rsidR="005229AC" w:rsidRPr="009E1416" w:rsidRDefault="005229AC" w:rsidP="005229AC">
      <w:pPr>
        <w:autoSpaceDE w:val="0"/>
        <w:autoSpaceDN w:val="0"/>
        <w:adjustRightInd w:val="0"/>
        <w:jc w:val="both"/>
        <w:rPr>
          <w:sz w:val="24"/>
          <w:szCs w:val="24"/>
        </w:rPr>
      </w:pPr>
      <w:r w:rsidRPr="009E1416">
        <w:rPr>
          <w:sz w:val="24"/>
          <w:szCs w:val="24"/>
        </w:rPr>
        <w:t xml:space="preserve">Mid </w:t>
      </w:r>
      <w:proofErr w:type="spellStart"/>
      <w:r w:rsidRPr="009E1416">
        <w:rPr>
          <w:sz w:val="24"/>
          <w:szCs w:val="24"/>
        </w:rPr>
        <w:t>term</w:t>
      </w:r>
      <w:proofErr w:type="spellEnd"/>
      <w:r w:rsidRPr="009E1416">
        <w:rPr>
          <w:sz w:val="24"/>
          <w:szCs w:val="24"/>
        </w:rPr>
        <w:t xml:space="preserve"> Test 25%</w:t>
      </w:r>
    </w:p>
    <w:p w:rsidR="005229AC" w:rsidRPr="009E1416" w:rsidRDefault="005229AC" w:rsidP="005229AC">
      <w:pPr>
        <w:autoSpaceDE w:val="0"/>
        <w:autoSpaceDN w:val="0"/>
        <w:adjustRightInd w:val="0"/>
        <w:jc w:val="both"/>
        <w:rPr>
          <w:sz w:val="24"/>
          <w:szCs w:val="24"/>
        </w:rPr>
      </w:pPr>
      <w:r w:rsidRPr="009E1416">
        <w:rPr>
          <w:sz w:val="24"/>
          <w:szCs w:val="24"/>
        </w:rPr>
        <w:t xml:space="preserve">End of </w:t>
      </w:r>
      <w:proofErr w:type="spellStart"/>
      <w:r w:rsidRPr="009E1416">
        <w:rPr>
          <w:sz w:val="24"/>
          <w:szCs w:val="24"/>
        </w:rPr>
        <w:t>semester</w:t>
      </w:r>
      <w:proofErr w:type="spellEnd"/>
      <w:r w:rsidRPr="009E1416">
        <w:rPr>
          <w:sz w:val="24"/>
          <w:szCs w:val="24"/>
        </w:rPr>
        <w:t xml:space="preserve"> Test 25%</w:t>
      </w:r>
    </w:p>
    <w:p w:rsidR="005229AC" w:rsidRPr="009E1416" w:rsidRDefault="005229AC" w:rsidP="005229AC">
      <w:pPr>
        <w:autoSpaceDE w:val="0"/>
        <w:autoSpaceDN w:val="0"/>
        <w:adjustRightInd w:val="0"/>
        <w:jc w:val="both"/>
        <w:rPr>
          <w:sz w:val="24"/>
          <w:szCs w:val="24"/>
        </w:rPr>
      </w:pPr>
      <w:proofErr w:type="spellStart"/>
      <w:r w:rsidRPr="009E1416">
        <w:rPr>
          <w:sz w:val="24"/>
          <w:szCs w:val="24"/>
        </w:rPr>
        <w:t>Exam</w:t>
      </w:r>
      <w:proofErr w:type="spellEnd"/>
      <w:r w:rsidRPr="009E1416">
        <w:rPr>
          <w:sz w:val="24"/>
          <w:szCs w:val="24"/>
        </w:rPr>
        <w:t xml:space="preserve"> 50%</w:t>
      </w:r>
    </w:p>
    <w:p w:rsidR="005229AC" w:rsidRPr="009E1416" w:rsidRDefault="005229AC" w:rsidP="005229AC">
      <w:pPr>
        <w:autoSpaceDE w:val="0"/>
        <w:autoSpaceDN w:val="0"/>
        <w:adjustRightInd w:val="0"/>
        <w:jc w:val="both"/>
        <w:rPr>
          <w:sz w:val="24"/>
          <w:szCs w:val="24"/>
        </w:rPr>
      </w:pPr>
    </w:p>
    <w:p w:rsidR="005229AC" w:rsidRPr="009E1416" w:rsidRDefault="005229AC" w:rsidP="005229AC">
      <w:pPr>
        <w:autoSpaceDE w:val="0"/>
        <w:autoSpaceDN w:val="0"/>
        <w:adjustRightInd w:val="0"/>
        <w:jc w:val="both"/>
        <w:rPr>
          <w:sz w:val="24"/>
          <w:szCs w:val="24"/>
        </w:rPr>
      </w:pPr>
      <w:proofErr w:type="spellStart"/>
      <w:r w:rsidRPr="009E1416">
        <w:rPr>
          <w:sz w:val="24"/>
          <w:szCs w:val="24"/>
        </w:rPr>
        <w:t>Verbal</w:t>
      </w:r>
      <w:proofErr w:type="spellEnd"/>
      <w:r w:rsidRPr="009E1416">
        <w:rPr>
          <w:sz w:val="24"/>
          <w:szCs w:val="24"/>
        </w:rPr>
        <w:t xml:space="preserve"> </w:t>
      </w:r>
      <w:proofErr w:type="spellStart"/>
      <w:r w:rsidRPr="009E1416">
        <w:rPr>
          <w:sz w:val="24"/>
          <w:szCs w:val="24"/>
        </w:rPr>
        <w:t>exam</w:t>
      </w:r>
      <w:proofErr w:type="spellEnd"/>
      <w:r w:rsidRPr="009E1416">
        <w:rPr>
          <w:sz w:val="24"/>
          <w:szCs w:val="24"/>
        </w:rPr>
        <w:t xml:space="preserve"> is </w:t>
      </w:r>
      <w:proofErr w:type="spellStart"/>
      <w:r w:rsidRPr="009E1416">
        <w:rPr>
          <w:sz w:val="24"/>
          <w:szCs w:val="24"/>
        </w:rPr>
        <w:t>taken</w:t>
      </w:r>
      <w:proofErr w:type="spellEnd"/>
      <w:r w:rsidRPr="009E1416">
        <w:rPr>
          <w:sz w:val="24"/>
          <w:szCs w:val="24"/>
        </w:rPr>
        <w:t xml:space="preserve"> </w:t>
      </w:r>
      <w:proofErr w:type="spellStart"/>
      <w:r w:rsidRPr="009E1416">
        <w:rPr>
          <w:sz w:val="24"/>
          <w:szCs w:val="24"/>
        </w:rPr>
        <w:t>at</w:t>
      </w:r>
      <w:proofErr w:type="spellEnd"/>
      <w:r w:rsidRPr="009E1416">
        <w:rPr>
          <w:sz w:val="24"/>
          <w:szCs w:val="24"/>
        </w:rPr>
        <w:t xml:space="preserve"> </w:t>
      </w:r>
      <w:proofErr w:type="spellStart"/>
      <w:r w:rsidRPr="009E1416">
        <w:rPr>
          <w:sz w:val="24"/>
          <w:szCs w:val="24"/>
        </w:rPr>
        <w:t>the</w:t>
      </w:r>
      <w:proofErr w:type="spellEnd"/>
      <w:r w:rsidRPr="009E1416">
        <w:rPr>
          <w:sz w:val="24"/>
          <w:szCs w:val="24"/>
        </w:rPr>
        <w:t xml:space="preserve"> end of </w:t>
      </w:r>
      <w:proofErr w:type="spellStart"/>
      <w:r w:rsidRPr="009E1416">
        <w:rPr>
          <w:sz w:val="24"/>
          <w:szCs w:val="24"/>
        </w:rPr>
        <w:t>the</w:t>
      </w:r>
      <w:proofErr w:type="spellEnd"/>
      <w:r w:rsidRPr="009E1416">
        <w:rPr>
          <w:sz w:val="24"/>
          <w:szCs w:val="24"/>
        </w:rPr>
        <w:t xml:space="preserve"> </w:t>
      </w:r>
      <w:proofErr w:type="spellStart"/>
      <w:r w:rsidRPr="009E1416">
        <w:rPr>
          <w:sz w:val="24"/>
          <w:szCs w:val="24"/>
        </w:rPr>
        <w:t>semester</w:t>
      </w:r>
      <w:proofErr w:type="spellEnd"/>
      <w:r w:rsidRPr="009E1416">
        <w:rPr>
          <w:sz w:val="24"/>
          <w:szCs w:val="24"/>
        </w:rPr>
        <w:t xml:space="preserve"> </w:t>
      </w:r>
      <w:proofErr w:type="spellStart"/>
      <w:r w:rsidRPr="009E1416">
        <w:rPr>
          <w:sz w:val="24"/>
          <w:szCs w:val="24"/>
        </w:rPr>
        <w:t>in</w:t>
      </w:r>
      <w:proofErr w:type="spellEnd"/>
      <w:r w:rsidRPr="009E1416">
        <w:rPr>
          <w:sz w:val="24"/>
          <w:szCs w:val="24"/>
        </w:rPr>
        <w:t xml:space="preserve"> </w:t>
      </w:r>
      <w:proofErr w:type="spellStart"/>
      <w:r w:rsidRPr="009E1416">
        <w:rPr>
          <w:sz w:val="24"/>
          <w:szCs w:val="24"/>
        </w:rPr>
        <w:t>the</w:t>
      </w:r>
      <w:proofErr w:type="spellEnd"/>
      <w:r w:rsidRPr="009E1416">
        <w:rPr>
          <w:sz w:val="24"/>
          <w:szCs w:val="24"/>
        </w:rPr>
        <w:t xml:space="preserve"> </w:t>
      </w:r>
      <w:proofErr w:type="spellStart"/>
      <w:r w:rsidRPr="009E1416">
        <w:rPr>
          <w:sz w:val="24"/>
          <w:szCs w:val="24"/>
        </w:rPr>
        <w:t>exam</w:t>
      </w:r>
      <w:proofErr w:type="spellEnd"/>
      <w:r w:rsidRPr="009E1416">
        <w:rPr>
          <w:sz w:val="24"/>
          <w:szCs w:val="24"/>
        </w:rPr>
        <w:t xml:space="preserve"> </w:t>
      </w:r>
      <w:proofErr w:type="spellStart"/>
      <w:r w:rsidRPr="009E1416">
        <w:rPr>
          <w:sz w:val="24"/>
          <w:szCs w:val="24"/>
        </w:rPr>
        <w:t>period</w:t>
      </w:r>
      <w:proofErr w:type="spellEnd"/>
      <w:r w:rsidRPr="009E1416">
        <w:rPr>
          <w:sz w:val="24"/>
          <w:szCs w:val="24"/>
        </w:rPr>
        <w:t xml:space="preserve">.  </w:t>
      </w:r>
      <w:proofErr w:type="spellStart"/>
      <w:r w:rsidRPr="009E1416">
        <w:rPr>
          <w:sz w:val="24"/>
          <w:szCs w:val="24"/>
        </w:rPr>
        <w:t>Students</w:t>
      </w:r>
      <w:proofErr w:type="spellEnd"/>
      <w:r w:rsidRPr="009E1416">
        <w:rPr>
          <w:sz w:val="24"/>
          <w:szCs w:val="24"/>
        </w:rPr>
        <w:t xml:space="preserve"> </w:t>
      </w:r>
      <w:proofErr w:type="spellStart"/>
      <w:r w:rsidRPr="009E1416">
        <w:rPr>
          <w:sz w:val="24"/>
          <w:szCs w:val="24"/>
        </w:rPr>
        <w:t>have</w:t>
      </w:r>
      <w:proofErr w:type="spellEnd"/>
      <w:r w:rsidRPr="009E1416">
        <w:rPr>
          <w:sz w:val="24"/>
          <w:szCs w:val="24"/>
        </w:rPr>
        <w:t xml:space="preserve"> </w:t>
      </w:r>
      <w:proofErr w:type="spellStart"/>
      <w:r w:rsidRPr="009E1416">
        <w:rPr>
          <w:sz w:val="24"/>
          <w:szCs w:val="24"/>
        </w:rPr>
        <w:t>to</w:t>
      </w:r>
      <w:proofErr w:type="spellEnd"/>
      <w:r w:rsidRPr="009E1416">
        <w:rPr>
          <w:sz w:val="24"/>
          <w:szCs w:val="24"/>
        </w:rPr>
        <w:t xml:space="preserve"> </w:t>
      </w:r>
      <w:proofErr w:type="spellStart"/>
      <w:r w:rsidRPr="009E1416">
        <w:rPr>
          <w:sz w:val="24"/>
          <w:szCs w:val="24"/>
        </w:rPr>
        <w:t>sign</w:t>
      </w:r>
      <w:proofErr w:type="spellEnd"/>
      <w:r w:rsidRPr="009E1416">
        <w:rPr>
          <w:sz w:val="24"/>
          <w:szCs w:val="24"/>
        </w:rPr>
        <w:t xml:space="preserve"> </w:t>
      </w:r>
      <w:proofErr w:type="spellStart"/>
      <w:r w:rsidRPr="009E1416">
        <w:rPr>
          <w:sz w:val="24"/>
          <w:szCs w:val="24"/>
        </w:rPr>
        <w:t>up</w:t>
      </w:r>
      <w:proofErr w:type="spellEnd"/>
      <w:r w:rsidRPr="009E1416">
        <w:rPr>
          <w:sz w:val="24"/>
          <w:szCs w:val="24"/>
        </w:rPr>
        <w:t xml:space="preserve"> </w:t>
      </w:r>
      <w:proofErr w:type="spellStart"/>
      <w:r w:rsidRPr="009E1416">
        <w:rPr>
          <w:sz w:val="24"/>
          <w:szCs w:val="24"/>
        </w:rPr>
        <w:t>for</w:t>
      </w:r>
      <w:proofErr w:type="spellEnd"/>
      <w:r w:rsidRPr="009E1416">
        <w:rPr>
          <w:sz w:val="24"/>
          <w:szCs w:val="24"/>
        </w:rPr>
        <w:t xml:space="preserve"> </w:t>
      </w:r>
      <w:proofErr w:type="spellStart"/>
      <w:r w:rsidRPr="009E1416">
        <w:rPr>
          <w:sz w:val="24"/>
          <w:szCs w:val="24"/>
        </w:rPr>
        <w:t>the</w:t>
      </w:r>
      <w:proofErr w:type="spellEnd"/>
      <w:r w:rsidRPr="009E1416">
        <w:rPr>
          <w:sz w:val="24"/>
          <w:szCs w:val="24"/>
        </w:rPr>
        <w:t xml:space="preserve"> </w:t>
      </w:r>
      <w:proofErr w:type="spellStart"/>
      <w:r w:rsidRPr="009E1416">
        <w:rPr>
          <w:sz w:val="24"/>
          <w:szCs w:val="24"/>
        </w:rPr>
        <w:t>scheduled</w:t>
      </w:r>
      <w:proofErr w:type="spellEnd"/>
      <w:r w:rsidRPr="009E1416">
        <w:rPr>
          <w:sz w:val="24"/>
          <w:szCs w:val="24"/>
        </w:rPr>
        <w:t xml:space="preserve"> </w:t>
      </w:r>
      <w:proofErr w:type="spellStart"/>
      <w:r w:rsidRPr="009E1416">
        <w:rPr>
          <w:sz w:val="24"/>
          <w:szCs w:val="24"/>
        </w:rPr>
        <w:t>exam</w:t>
      </w:r>
      <w:proofErr w:type="spellEnd"/>
      <w:r w:rsidRPr="009E1416">
        <w:rPr>
          <w:sz w:val="24"/>
          <w:szCs w:val="24"/>
        </w:rPr>
        <w:t xml:space="preserve"> minimum </w:t>
      </w:r>
      <w:proofErr w:type="spellStart"/>
      <w:r w:rsidRPr="009E1416">
        <w:rPr>
          <w:sz w:val="24"/>
          <w:szCs w:val="24"/>
        </w:rPr>
        <w:t>two</w:t>
      </w:r>
      <w:proofErr w:type="spellEnd"/>
      <w:r w:rsidRPr="009E1416">
        <w:rPr>
          <w:sz w:val="24"/>
          <w:szCs w:val="24"/>
        </w:rPr>
        <w:t xml:space="preserve"> </w:t>
      </w:r>
      <w:proofErr w:type="spellStart"/>
      <w:r w:rsidRPr="009E1416">
        <w:rPr>
          <w:sz w:val="24"/>
          <w:szCs w:val="24"/>
        </w:rPr>
        <w:t>days</w:t>
      </w:r>
      <w:proofErr w:type="spellEnd"/>
      <w:r w:rsidRPr="009E1416">
        <w:rPr>
          <w:sz w:val="24"/>
          <w:szCs w:val="24"/>
        </w:rPr>
        <w:t xml:space="preserve"> </w:t>
      </w:r>
      <w:proofErr w:type="spellStart"/>
      <w:r w:rsidRPr="009E1416">
        <w:rPr>
          <w:sz w:val="24"/>
          <w:szCs w:val="24"/>
        </w:rPr>
        <w:t>in</w:t>
      </w:r>
      <w:proofErr w:type="spellEnd"/>
      <w:r w:rsidRPr="009E1416">
        <w:rPr>
          <w:sz w:val="24"/>
          <w:szCs w:val="24"/>
        </w:rPr>
        <w:t xml:space="preserve"> </w:t>
      </w:r>
      <w:proofErr w:type="spellStart"/>
      <w:r w:rsidRPr="009E1416">
        <w:rPr>
          <w:sz w:val="24"/>
          <w:szCs w:val="24"/>
        </w:rPr>
        <w:t>advance</w:t>
      </w:r>
      <w:proofErr w:type="spellEnd"/>
      <w:r w:rsidRPr="009E1416">
        <w:rPr>
          <w:sz w:val="24"/>
          <w:szCs w:val="24"/>
        </w:rPr>
        <w:t xml:space="preserve"> </w:t>
      </w:r>
      <w:proofErr w:type="spellStart"/>
      <w:r w:rsidRPr="009E1416">
        <w:rPr>
          <w:sz w:val="24"/>
          <w:szCs w:val="24"/>
        </w:rPr>
        <w:t>in</w:t>
      </w:r>
      <w:proofErr w:type="spellEnd"/>
      <w:r w:rsidRPr="009E1416">
        <w:rPr>
          <w:sz w:val="24"/>
          <w:szCs w:val="24"/>
        </w:rPr>
        <w:t xml:space="preserve"> </w:t>
      </w:r>
      <w:proofErr w:type="spellStart"/>
      <w:r w:rsidRPr="009E1416">
        <w:rPr>
          <w:sz w:val="24"/>
          <w:szCs w:val="24"/>
        </w:rPr>
        <w:t>the</w:t>
      </w:r>
      <w:proofErr w:type="spellEnd"/>
      <w:r w:rsidRPr="009E1416">
        <w:rPr>
          <w:sz w:val="24"/>
          <w:szCs w:val="24"/>
        </w:rPr>
        <w:t xml:space="preserve"> </w:t>
      </w:r>
      <w:proofErr w:type="spellStart"/>
      <w:r w:rsidRPr="009E1416">
        <w:rPr>
          <w:sz w:val="24"/>
          <w:szCs w:val="24"/>
        </w:rPr>
        <w:t>Neptune</w:t>
      </w:r>
      <w:proofErr w:type="spellEnd"/>
      <w:r w:rsidRPr="009E1416">
        <w:rPr>
          <w:sz w:val="24"/>
          <w:szCs w:val="24"/>
        </w:rPr>
        <w:t>.</w:t>
      </w:r>
    </w:p>
    <w:p w:rsidR="005229AC" w:rsidRPr="009E1416" w:rsidRDefault="005229AC" w:rsidP="005229AC">
      <w:pPr>
        <w:autoSpaceDE w:val="0"/>
        <w:autoSpaceDN w:val="0"/>
        <w:adjustRightInd w:val="0"/>
        <w:jc w:val="both"/>
        <w:rPr>
          <w:color w:val="000000"/>
          <w:sz w:val="23"/>
          <w:szCs w:val="23"/>
          <w:lang w:val="en-US"/>
        </w:rPr>
      </w:pPr>
    </w:p>
    <w:p w:rsidR="005B3F3E" w:rsidRPr="005229AC" w:rsidRDefault="00E42B6B" w:rsidP="005229AC">
      <w:pPr>
        <w:spacing w:after="200" w:line="276" w:lineRule="auto"/>
        <w:rPr>
          <w:b/>
          <w:bCs/>
          <w:color w:val="000000"/>
          <w:sz w:val="23"/>
          <w:szCs w:val="23"/>
          <w:lang w:val="en-US"/>
        </w:rPr>
      </w:pPr>
    </w:p>
    <w:sectPr w:rsidR="005B3F3E" w:rsidRPr="005229AC" w:rsidSect="00764C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Times New Roman Bold">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229AC"/>
    <w:rsid w:val="00296595"/>
    <w:rsid w:val="005229AC"/>
    <w:rsid w:val="00764C26"/>
    <w:rsid w:val="00946888"/>
    <w:rsid w:val="00E42B6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29AC"/>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5229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reeForm">
    <w:name w:val="Free Form"/>
    <w:rsid w:val="005229AC"/>
    <w:pPr>
      <w:spacing w:after="0"/>
    </w:pPr>
    <w:rPr>
      <w:rFonts w:ascii="Lucida Grande" w:eastAsia="ヒラギノ角ゴ Pro W3" w:hAnsi="Lucida Grande" w:cs="Times New Roman"/>
      <w:color w:val="000000"/>
      <w:szCs w:val="20"/>
      <w:lang w:eastAsia="hu-HU"/>
    </w:rPr>
  </w:style>
  <w:style w:type="paragraph" w:customStyle="1" w:styleId="Rcsostblzat1">
    <w:name w:val="Rácsos táblázat1"/>
    <w:rsid w:val="005229AC"/>
    <w:pPr>
      <w:spacing w:after="0" w:line="240" w:lineRule="auto"/>
    </w:pPr>
    <w:rPr>
      <w:rFonts w:ascii="Lucida Grande" w:eastAsia="ヒラギノ角ゴ Pro W3" w:hAnsi="Lucida Grande" w:cs="Times New Roman"/>
      <w:color w:val="000000"/>
      <w:szCs w:val="20"/>
      <w:lang w:eastAsia="hu-HU"/>
    </w:rPr>
  </w:style>
  <w:style w:type="paragraph" w:customStyle="1" w:styleId="FreeFormA">
    <w:name w:val="Free Form A"/>
    <w:rsid w:val="005229AC"/>
    <w:pPr>
      <w:spacing w:after="0"/>
    </w:pPr>
    <w:rPr>
      <w:rFonts w:ascii="Lucida Grande" w:eastAsia="ヒラギノ角ゴ Pro W3" w:hAnsi="Lucida Grande" w:cs="Times New Roman"/>
      <w:color w:val="000000"/>
      <w:szCs w:val="20"/>
      <w:lang w:eastAsia="hu-HU"/>
    </w:rPr>
  </w:style>
  <w:style w:type="paragraph" w:customStyle="1" w:styleId="Rcsostblzat2">
    <w:name w:val="Rácsos táblázat2"/>
    <w:rsid w:val="005229AC"/>
    <w:pPr>
      <w:spacing w:after="0" w:line="240" w:lineRule="auto"/>
    </w:pPr>
    <w:rPr>
      <w:rFonts w:ascii="Lucida Grande" w:eastAsia="ヒラギノ角ゴ Pro W3" w:hAnsi="Lucida Grande" w:cs="Times New Roman"/>
      <w:color w:val="00000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3141</Characters>
  <Application>Microsoft Office Word</Application>
  <DocSecurity>0</DocSecurity>
  <Lines>26</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2015-08-25T08:58:00Z</dcterms:created>
  <dcterms:modified xsi:type="dcterms:W3CDTF">2015-08-25T08:59:00Z</dcterms:modified>
</cp:coreProperties>
</file>