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9C" w:rsidRDefault="00E1119D" w:rsidP="009A1C9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Design of Buildings II</w:t>
      </w:r>
      <w:r w:rsidR="009A1C9C" w:rsidRPr="005F32BD">
        <w:rPr>
          <w:b/>
          <w:bCs/>
          <w:color w:val="000000"/>
          <w:sz w:val="23"/>
          <w:szCs w:val="23"/>
          <w:lang w:val="en-US"/>
        </w:rPr>
        <w:t xml:space="preserve"> (Industrial &amp; Agricultural Buildings)</w:t>
      </w:r>
    </w:p>
    <w:p w:rsidR="009A1C9C" w:rsidRPr="00CA3418" w:rsidRDefault="009A1C9C" w:rsidP="009A1C9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Code: MFETE32SM</w:t>
      </w:r>
      <w:r w:rsidRPr="00AA1DEA">
        <w:rPr>
          <w:b/>
          <w:bCs/>
          <w:color w:val="000000"/>
          <w:sz w:val="23"/>
          <w:szCs w:val="23"/>
          <w:lang w:val="en-US"/>
        </w:rPr>
        <w:t>3</w:t>
      </w:r>
      <w:r>
        <w:rPr>
          <w:b/>
          <w:bCs/>
          <w:color w:val="000000"/>
          <w:sz w:val="23"/>
          <w:szCs w:val="23"/>
          <w:lang w:val="en-US"/>
        </w:rPr>
        <w:t>-EN</w:t>
      </w:r>
    </w:p>
    <w:p w:rsidR="009A1C9C" w:rsidRDefault="009A1C9C" w:rsidP="009A1C9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ECTS Credit Points: 3</w:t>
      </w:r>
      <w:r w:rsidRPr="00750E0A">
        <w:rPr>
          <w:b/>
          <w:bCs/>
          <w:color w:val="000000"/>
          <w:sz w:val="23"/>
          <w:szCs w:val="23"/>
          <w:lang w:val="en-US"/>
        </w:rPr>
        <w:t xml:space="preserve"> </w:t>
      </w:r>
    </w:p>
    <w:p w:rsidR="00E44C89" w:rsidRPr="00E44C89" w:rsidRDefault="00E44C89" w:rsidP="00E44C89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exam</w:t>
      </w:r>
    </w:p>
    <w:p w:rsidR="009A1C9C" w:rsidRPr="00CA3418" w:rsidRDefault="009A1C9C" w:rsidP="009A1C9C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Year, Semester: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year/1</w:t>
      </w:r>
      <w:r w:rsidR="00E1119D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semester</w:t>
      </w:r>
    </w:p>
    <w:p w:rsidR="009A1C9C" w:rsidRPr="00CA3418" w:rsidRDefault="009A1C9C" w:rsidP="009A1C9C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>Number of teaching hours/week:</w:t>
      </w:r>
    </w:p>
    <w:p w:rsidR="009A1C9C" w:rsidRPr="00CA3418" w:rsidRDefault="009A1C9C" w:rsidP="009A1C9C">
      <w:pPr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Lecture: </w:t>
      </w:r>
      <w:r>
        <w:rPr>
          <w:b/>
          <w:sz w:val="24"/>
          <w:szCs w:val="24"/>
          <w:lang w:val="en-US"/>
        </w:rPr>
        <w:t>1</w:t>
      </w:r>
    </w:p>
    <w:p w:rsidR="009A1C9C" w:rsidRPr="00CA3418" w:rsidRDefault="009A1C9C" w:rsidP="009A1C9C">
      <w:pPr>
        <w:rPr>
          <w:b/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Practice: </w:t>
      </w:r>
      <w:r>
        <w:rPr>
          <w:b/>
          <w:sz w:val="24"/>
          <w:szCs w:val="24"/>
          <w:lang w:val="en-US"/>
        </w:rPr>
        <w:t>2</w:t>
      </w:r>
    </w:p>
    <w:p w:rsidR="009A1C9C" w:rsidRDefault="009A1C9C" w:rsidP="009A1C9C">
      <w:pPr>
        <w:rPr>
          <w:bCs/>
          <w:color w:val="000000"/>
          <w:sz w:val="23"/>
          <w:szCs w:val="23"/>
          <w:lang w:val="en-US"/>
        </w:rPr>
      </w:pPr>
      <w:r w:rsidRPr="00750E0A">
        <w:rPr>
          <w:b/>
          <w:bCs/>
          <w:color w:val="000000"/>
          <w:sz w:val="23"/>
          <w:szCs w:val="23"/>
          <w:lang w:val="en-US"/>
        </w:rPr>
        <w:t xml:space="preserve">Prerequisites: </w:t>
      </w:r>
      <w:r w:rsidRPr="009B10B2">
        <w:rPr>
          <w:bCs/>
          <w:color w:val="000000"/>
          <w:sz w:val="23"/>
          <w:szCs w:val="23"/>
          <w:lang w:val="en-US"/>
        </w:rPr>
        <w:t>Design of Buildings I.</w:t>
      </w:r>
      <w:r>
        <w:rPr>
          <w:bCs/>
          <w:color w:val="000000"/>
          <w:sz w:val="23"/>
          <w:szCs w:val="23"/>
          <w:lang w:val="en-US"/>
        </w:rPr>
        <w:t>: MFETE31SS3-EN</w:t>
      </w:r>
    </w:p>
    <w:p w:rsidR="009A1C9C" w:rsidRPr="001B7C9A" w:rsidRDefault="009A1C9C" w:rsidP="009A1C9C">
      <w:pPr>
        <w:rPr>
          <w:rFonts w:ascii="Calibri" w:eastAsia="Calibri" w:hAnsi="Calibri"/>
        </w:rPr>
      </w:pPr>
    </w:p>
    <w:p w:rsidR="009A1C9C" w:rsidRPr="00E1119D" w:rsidRDefault="009A1C9C" w:rsidP="009A1C9C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  <w:r w:rsidRPr="00E1119D">
        <w:rPr>
          <w:b/>
          <w:bCs/>
          <w:color w:val="000000"/>
          <w:sz w:val="23"/>
          <w:szCs w:val="23"/>
          <w:lang w:val="en-US"/>
        </w:rPr>
        <w:t>Topics</w:t>
      </w:r>
      <w:r w:rsidRPr="00E1119D">
        <w:rPr>
          <w:color w:val="000000"/>
          <w:sz w:val="23"/>
          <w:szCs w:val="23"/>
          <w:lang w:val="en-US"/>
        </w:rPr>
        <w:t xml:space="preserve">: </w:t>
      </w:r>
    </w:p>
    <w:p w:rsidR="009A1C9C" w:rsidRPr="00E1119D" w:rsidRDefault="009A1C9C" w:rsidP="009A1C9C">
      <w:pPr>
        <w:jc w:val="both"/>
        <w:rPr>
          <w:sz w:val="22"/>
          <w:szCs w:val="22"/>
          <w:lang w:val="en-US"/>
        </w:rPr>
      </w:pPr>
      <w:r w:rsidRPr="00E1119D">
        <w:rPr>
          <w:sz w:val="22"/>
          <w:szCs w:val="22"/>
          <w:lang w:val="en-US"/>
        </w:rPr>
        <w:t xml:space="preserve">This course presents the design methodology of industrial and agricultural buildings. </w:t>
      </w:r>
      <w:proofErr w:type="gramStart"/>
      <w:r w:rsidRPr="00E1119D">
        <w:rPr>
          <w:sz w:val="22"/>
          <w:szCs w:val="22"/>
          <w:lang w:val="en-US"/>
        </w:rPr>
        <w:t xml:space="preserve">Functional rules of industrial and agricultural buildings by OTÉK, limitations about </w:t>
      </w:r>
      <w:r w:rsidR="00E1119D" w:rsidRPr="00E1119D">
        <w:rPr>
          <w:sz w:val="22"/>
          <w:szCs w:val="22"/>
          <w:lang w:val="en-US"/>
        </w:rPr>
        <w:t>peripheral</w:t>
      </w:r>
      <w:r w:rsidRPr="00E1119D">
        <w:rPr>
          <w:sz w:val="22"/>
          <w:szCs w:val="22"/>
          <w:lang w:val="en-US"/>
        </w:rPr>
        <w:t xml:space="preserve"> built-in areas, local development plans, main elements, structures.</w:t>
      </w:r>
      <w:proofErr w:type="gramEnd"/>
      <w:r w:rsidRPr="00E1119D">
        <w:rPr>
          <w:sz w:val="22"/>
          <w:szCs w:val="22"/>
          <w:lang w:val="en-US"/>
        </w:rPr>
        <w:t xml:space="preserve"> </w:t>
      </w:r>
      <w:proofErr w:type="gramStart"/>
      <w:r w:rsidRPr="00E1119D">
        <w:rPr>
          <w:sz w:val="22"/>
          <w:szCs w:val="22"/>
          <w:lang w:val="en-US"/>
        </w:rPr>
        <w:t xml:space="preserve">Specific technology requirements </w:t>
      </w:r>
      <w:r w:rsidR="00E1119D" w:rsidRPr="00E1119D">
        <w:rPr>
          <w:sz w:val="22"/>
          <w:szCs w:val="22"/>
          <w:lang w:val="en-US"/>
        </w:rPr>
        <w:t>described</w:t>
      </w:r>
      <w:r w:rsidRPr="00E1119D">
        <w:rPr>
          <w:sz w:val="22"/>
          <w:szCs w:val="22"/>
          <w:lang w:val="en-US"/>
        </w:rPr>
        <w:t xml:space="preserve"> by animal species.</w:t>
      </w:r>
      <w:proofErr w:type="gramEnd"/>
      <w:r w:rsidRPr="00E1119D">
        <w:rPr>
          <w:sz w:val="22"/>
          <w:szCs w:val="22"/>
          <w:lang w:val="en-US"/>
        </w:rPr>
        <w:t xml:space="preserve"> </w:t>
      </w:r>
      <w:proofErr w:type="gramStart"/>
      <w:r w:rsidRPr="00E1119D">
        <w:rPr>
          <w:sz w:val="22"/>
          <w:szCs w:val="22"/>
          <w:lang w:val="en-US"/>
        </w:rPr>
        <w:t>Health and environmental rules.</w:t>
      </w:r>
      <w:proofErr w:type="gramEnd"/>
      <w:r w:rsidRPr="00E1119D">
        <w:rPr>
          <w:sz w:val="22"/>
          <w:szCs w:val="22"/>
          <w:lang w:val="en-US"/>
        </w:rPr>
        <w:t xml:space="preserve"> Manure management. </w:t>
      </w:r>
      <w:proofErr w:type="gramStart"/>
      <w:r w:rsidRPr="00E1119D">
        <w:rPr>
          <w:sz w:val="22"/>
          <w:szCs w:val="22"/>
          <w:lang w:val="en-US"/>
        </w:rPr>
        <w:t>Structures and types of storage buildings and plant productions.</w:t>
      </w:r>
      <w:proofErr w:type="gramEnd"/>
      <w:r w:rsidRPr="00E1119D">
        <w:rPr>
          <w:sz w:val="22"/>
          <w:szCs w:val="22"/>
          <w:lang w:val="en-US"/>
        </w:rPr>
        <w:t xml:space="preserve"> </w:t>
      </w:r>
      <w:proofErr w:type="gramStart"/>
      <w:r w:rsidRPr="00E1119D">
        <w:rPr>
          <w:sz w:val="22"/>
          <w:szCs w:val="22"/>
          <w:lang w:val="en-US"/>
        </w:rPr>
        <w:t>Industrial parks and their regulations, standards.</w:t>
      </w:r>
      <w:proofErr w:type="gramEnd"/>
      <w:r w:rsidRPr="00E1119D">
        <w:rPr>
          <w:sz w:val="22"/>
          <w:szCs w:val="22"/>
          <w:lang w:val="en-US"/>
        </w:rPr>
        <w:t xml:space="preserve"> Logistics and service facility needs. Structures of industrial buildings, particularly in light weight structures. </w:t>
      </w:r>
      <w:proofErr w:type="gramStart"/>
      <w:r w:rsidRPr="00E1119D">
        <w:rPr>
          <w:sz w:val="22"/>
          <w:szCs w:val="22"/>
          <w:lang w:val="en-US"/>
        </w:rPr>
        <w:t>Design of social and service spaces, lockers and wet rooms.</w:t>
      </w:r>
      <w:proofErr w:type="gramEnd"/>
      <w:r w:rsidRPr="00E1119D">
        <w:rPr>
          <w:sz w:val="22"/>
          <w:szCs w:val="22"/>
          <w:lang w:val="en-US"/>
        </w:rPr>
        <w:t xml:space="preserve"> </w:t>
      </w:r>
    </w:p>
    <w:p w:rsidR="009A1C9C" w:rsidRPr="00E1119D" w:rsidRDefault="009A1C9C" w:rsidP="009A1C9C">
      <w:pPr>
        <w:autoSpaceDE w:val="0"/>
        <w:autoSpaceDN w:val="0"/>
        <w:adjustRightInd w:val="0"/>
        <w:rPr>
          <w:lang w:val="en-US"/>
        </w:rPr>
      </w:pPr>
      <w:r w:rsidRPr="00E1119D">
        <w:rPr>
          <w:sz w:val="22"/>
          <w:szCs w:val="22"/>
          <w:lang w:val="en-US"/>
        </w:rPr>
        <w:t>Fire protections: Basic rules, structures and classification of buildings based on OTSZ.</w:t>
      </w:r>
    </w:p>
    <w:p w:rsidR="009A1C9C" w:rsidRPr="00E1119D" w:rsidRDefault="009A1C9C" w:rsidP="009A1C9C">
      <w:pPr>
        <w:autoSpaceDE w:val="0"/>
        <w:autoSpaceDN w:val="0"/>
        <w:adjustRightInd w:val="0"/>
        <w:rPr>
          <w:color w:val="000000"/>
          <w:sz w:val="23"/>
          <w:szCs w:val="23"/>
          <w:lang w:val="en-US"/>
        </w:rPr>
      </w:pPr>
    </w:p>
    <w:p w:rsidR="009A1C9C" w:rsidRPr="00E1119D" w:rsidRDefault="009A1C9C" w:rsidP="009A1C9C">
      <w:pPr>
        <w:autoSpaceDE w:val="0"/>
        <w:autoSpaceDN w:val="0"/>
        <w:adjustRightInd w:val="0"/>
        <w:jc w:val="both"/>
        <w:rPr>
          <w:b/>
          <w:sz w:val="23"/>
          <w:szCs w:val="23"/>
          <w:lang w:val="en-US"/>
        </w:rPr>
      </w:pPr>
      <w:r w:rsidRPr="00E1119D">
        <w:rPr>
          <w:b/>
          <w:sz w:val="23"/>
          <w:szCs w:val="23"/>
          <w:lang w:val="en-US"/>
        </w:rPr>
        <w:t xml:space="preserve">Literature: </w:t>
      </w:r>
    </w:p>
    <w:p w:rsidR="009A1C9C" w:rsidRPr="00E1119D" w:rsidRDefault="009A1C9C" w:rsidP="009A1C9C">
      <w:pPr>
        <w:jc w:val="both"/>
        <w:rPr>
          <w:sz w:val="22"/>
          <w:szCs w:val="22"/>
          <w:lang w:val="en-US"/>
        </w:rPr>
      </w:pPr>
      <w:r w:rsidRPr="00E1119D">
        <w:rPr>
          <w:sz w:val="22"/>
          <w:szCs w:val="22"/>
          <w:lang w:val="en-US"/>
        </w:rPr>
        <w:t>Malcolm Millais: Building structures</w:t>
      </w:r>
    </w:p>
    <w:p w:rsidR="009A1C9C" w:rsidRPr="00E1119D" w:rsidRDefault="009A1C9C" w:rsidP="009A1C9C">
      <w:pPr>
        <w:jc w:val="both"/>
        <w:rPr>
          <w:sz w:val="22"/>
          <w:szCs w:val="22"/>
          <w:lang w:val="en-US"/>
        </w:rPr>
      </w:pPr>
      <w:r w:rsidRPr="00E1119D">
        <w:rPr>
          <w:sz w:val="22"/>
          <w:szCs w:val="22"/>
          <w:lang w:val="en-US"/>
        </w:rPr>
        <w:t>Philip Garrison: Basic Structures for Engineers and Architects</w:t>
      </w:r>
    </w:p>
    <w:p w:rsidR="009A1C9C" w:rsidRPr="00E1119D" w:rsidRDefault="009A1C9C" w:rsidP="009A1C9C">
      <w:pPr>
        <w:jc w:val="both"/>
        <w:rPr>
          <w:sz w:val="22"/>
          <w:szCs w:val="22"/>
          <w:lang w:val="en-US"/>
        </w:rPr>
      </w:pPr>
      <w:r w:rsidRPr="00E1119D">
        <w:rPr>
          <w:sz w:val="22"/>
          <w:szCs w:val="22"/>
          <w:lang w:val="en-US"/>
        </w:rPr>
        <w:t xml:space="preserve">Ernst </w:t>
      </w:r>
      <w:proofErr w:type="spellStart"/>
      <w:r w:rsidRPr="00E1119D">
        <w:rPr>
          <w:sz w:val="22"/>
          <w:szCs w:val="22"/>
          <w:lang w:val="en-US"/>
        </w:rPr>
        <w:t>Neufert</w:t>
      </w:r>
      <w:proofErr w:type="spellEnd"/>
      <w:r w:rsidRPr="00E1119D">
        <w:rPr>
          <w:sz w:val="22"/>
          <w:szCs w:val="22"/>
          <w:lang w:val="en-US"/>
        </w:rPr>
        <w:t xml:space="preserve">: </w:t>
      </w:r>
      <w:proofErr w:type="spellStart"/>
      <w:r w:rsidRPr="00E1119D">
        <w:rPr>
          <w:sz w:val="22"/>
          <w:szCs w:val="22"/>
          <w:lang w:val="en-US"/>
        </w:rPr>
        <w:t>Arhitects</w:t>
      </w:r>
      <w:proofErr w:type="spellEnd"/>
      <w:r w:rsidRPr="00E1119D">
        <w:rPr>
          <w:sz w:val="22"/>
          <w:szCs w:val="22"/>
          <w:lang w:val="en-US"/>
        </w:rPr>
        <w:t>' data</w:t>
      </w:r>
    </w:p>
    <w:p w:rsidR="009A1C9C" w:rsidRPr="00E1119D" w:rsidRDefault="009A1C9C" w:rsidP="009A1C9C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proofErr w:type="spellStart"/>
      <w:r w:rsidRPr="00E1119D">
        <w:rPr>
          <w:sz w:val="22"/>
          <w:szCs w:val="22"/>
          <w:lang w:val="en-US"/>
        </w:rPr>
        <w:t>Jürgen</w:t>
      </w:r>
      <w:proofErr w:type="spellEnd"/>
      <w:r w:rsidRPr="00E1119D">
        <w:rPr>
          <w:sz w:val="22"/>
          <w:szCs w:val="22"/>
          <w:lang w:val="en-US"/>
        </w:rPr>
        <w:t xml:space="preserve"> Adam, </w:t>
      </w:r>
      <w:proofErr w:type="spellStart"/>
      <w:r w:rsidRPr="00E1119D">
        <w:rPr>
          <w:sz w:val="22"/>
          <w:szCs w:val="22"/>
          <w:lang w:val="en-US"/>
        </w:rPr>
        <w:t>Kathariana</w:t>
      </w:r>
      <w:proofErr w:type="spellEnd"/>
      <w:r w:rsidRPr="00E1119D">
        <w:rPr>
          <w:sz w:val="22"/>
          <w:szCs w:val="22"/>
          <w:lang w:val="en-US"/>
        </w:rPr>
        <w:t xml:space="preserve"> </w:t>
      </w:r>
      <w:proofErr w:type="spellStart"/>
      <w:r w:rsidRPr="00E1119D">
        <w:rPr>
          <w:sz w:val="22"/>
          <w:szCs w:val="22"/>
          <w:lang w:val="en-US"/>
        </w:rPr>
        <w:t>Hausmann</w:t>
      </w:r>
      <w:proofErr w:type="spellEnd"/>
      <w:r w:rsidRPr="00E1119D">
        <w:rPr>
          <w:sz w:val="22"/>
          <w:szCs w:val="22"/>
          <w:lang w:val="en-US"/>
        </w:rPr>
        <w:t xml:space="preserve">, Frank </w:t>
      </w:r>
      <w:proofErr w:type="spellStart"/>
      <w:r w:rsidRPr="00E1119D">
        <w:rPr>
          <w:sz w:val="22"/>
          <w:szCs w:val="22"/>
          <w:lang w:val="en-US"/>
        </w:rPr>
        <w:t>Jüttern</w:t>
      </w:r>
      <w:proofErr w:type="spellEnd"/>
      <w:r w:rsidRPr="00E1119D">
        <w:rPr>
          <w:sz w:val="22"/>
          <w:szCs w:val="22"/>
          <w:lang w:val="en-US"/>
        </w:rPr>
        <w:t>:  Industrial Buildings</w:t>
      </w:r>
    </w:p>
    <w:p w:rsidR="009A1C9C" w:rsidRPr="00E1119D" w:rsidRDefault="009A1C9C" w:rsidP="009A1C9C">
      <w:pPr>
        <w:autoSpaceDE w:val="0"/>
        <w:autoSpaceDN w:val="0"/>
        <w:adjustRightInd w:val="0"/>
        <w:jc w:val="both"/>
        <w:rPr>
          <w:color w:val="000000"/>
          <w:sz w:val="23"/>
          <w:szCs w:val="23"/>
          <w:lang w:val="en-US"/>
        </w:rPr>
      </w:pPr>
    </w:p>
    <w:p w:rsidR="009A1C9C" w:rsidRPr="00CA3418" w:rsidRDefault="009A1C9C" w:rsidP="009A1C9C">
      <w:pPr>
        <w:pStyle w:val="Default"/>
        <w:rPr>
          <w:b/>
          <w:lang w:val="en-US"/>
        </w:rPr>
      </w:pPr>
      <w:r w:rsidRPr="00CA3418">
        <w:rPr>
          <w:b/>
          <w:lang w:val="en-US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9A1C9C" w:rsidRPr="00CA3418" w:rsidTr="00CD1E9A">
        <w:trPr>
          <w:jc w:val="center"/>
        </w:trPr>
        <w:tc>
          <w:tcPr>
            <w:tcW w:w="4606" w:type="dxa"/>
          </w:tcPr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 w:rsidR="00E1119D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AA1DEA">
              <w:rPr>
                <w:sz w:val="24"/>
                <w:szCs w:val="24"/>
                <w:lang w:val="en-US"/>
              </w:rPr>
              <w:t xml:space="preserve">Preparation, </w:t>
            </w:r>
            <w:r>
              <w:rPr>
                <w:sz w:val="24"/>
                <w:szCs w:val="24"/>
                <w:lang w:val="en-US"/>
              </w:rPr>
              <w:t>application for the courses</w:t>
            </w:r>
            <w:r w:rsidRPr="00AA1DEA">
              <w:rPr>
                <w:sz w:val="24"/>
                <w:szCs w:val="24"/>
                <w:lang w:val="en-US"/>
              </w:rPr>
              <w:t>, description of subject requirements, course schedule</w:t>
            </w:r>
            <w:r>
              <w:rPr>
                <w:sz w:val="24"/>
                <w:szCs w:val="24"/>
                <w:lang w:val="en-US"/>
              </w:rPr>
              <w:t xml:space="preserve"> and </w:t>
            </w:r>
            <w:r w:rsidRPr="00AA1DEA">
              <w:rPr>
                <w:sz w:val="24"/>
                <w:szCs w:val="24"/>
                <w:lang w:val="en-US"/>
              </w:rPr>
              <w:t>literature lists, registration week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</w:p>
          <w:p w:rsidR="009A1C9C" w:rsidRPr="009B10B2" w:rsidRDefault="009A1C9C" w:rsidP="00CD1E9A">
            <w:pPr>
              <w:rPr>
                <w:sz w:val="16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2</w:t>
            </w:r>
            <w:r w:rsidR="00E1119D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 </w:t>
            </w:r>
          </w:p>
          <w:p w:rsidR="009A1C9C" w:rsidRPr="00AA6A5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AA6A5C">
              <w:rPr>
                <w:sz w:val="24"/>
                <w:szCs w:val="24"/>
                <w:lang w:val="en-US"/>
              </w:rPr>
              <w:t>H</w:t>
            </w:r>
            <w:r w:rsidR="00E1119D">
              <w:rPr>
                <w:sz w:val="24"/>
                <w:szCs w:val="24"/>
                <w:lang w:val="en-US"/>
              </w:rPr>
              <w:t>istory of H</w:t>
            </w:r>
            <w:r w:rsidRPr="00AA6A5C">
              <w:rPr>
                <w:sz w:val="24"/>
                <w:szCs w:val="24"/>
                <w:lang w:val="en-US"/>
              </w:rPr>
              <w:t xml:space="preserve">ungarian agricultural architecture, government regulations, the provisions of relevant OTÉK 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AA6A5C">
              <w:rPr>
                <w:sz w:val="24"/>
                <w:szCs w:val="24"/>
                <w:lang w:val="en-US"/>
              </w:rPr>
              <w:t>Opportunities for farm-site construction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Practice: </w:t>
            </w:r>
            <w:r w:rsidR="00932C45">
              <w:rPr>
                <w:sz w:val="24"/>
                <w:szCs w:val="24"/>
                <w:lang w:val="en-US"/>
              </w:rPr>
              <w:t xml:space="preserve">Research - </w:t>
            </w:r>
            <w:r>
              <w:rPr>
                <w:sz w:val="24"/>
                <w:szCs w:val="24"/>
                <w:lang w:val="en-US"/>
              </w:rPr>
              <w:t xml:space="preserve">description of 3 </w:t>
            </w:r>
            <w:r w:rsidRPr="00AA6A5C">
              <w:rPr>
                <w:sz w:val="24"/>
                <w:szCs w:val="24"/>
                <w:lang w:val="en-US"/>
              </w:rPr>
              <w:t>processe</w:t>
            </w:r>
            <w:r w:rsidR="00932C45">
              <w:rPr>
                <w:sz w:val="24"/>
                <w:szCs w:val="24"/>
                <w:lang w:val="en-US"/>
              </w:rPr>
              <w:t>d agricultural structure</w:t>
            </w:r>
            <w:r w:rsidR="00FB6B7E">
              <w:rPr>
                <w:sz w:val="24"/>
                <w:szCs w:val="24"/>
                <w:lang w:val="en-US"/>
              </w:rPr>
              <w:t>s</w:t>
            </w:r>
            <w:r w:rsidR="00932C45">
              <w:rPr>
                <w:sz w:val="24"/>
                <w:szCs w:val="24"/>
                <w:lang w:val="en-US"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scheme, definition of static model</w:t>
            </w:r>
            <w:r w:rsidR="00FB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and enveloping</w:t>
            </w:r>
            <w:r w:rsidRPr="00AA6A5C">
              <w:rPr>
                <w:sz w:val="24"/>
                <w:szCs w:val="24"/>
                <w:lang w:val="en-US"/>
              </w:rPr>
              <w:t xml:space="preserve"> options</w:t>
            </w:r>
            <w:r w:rsidR="00FB6B7E">
              <w:rPr>
                <w:sz w:val="24"/>
                <w:szCs w:val="24"/>
                <w:lang w:val="en-US"/>
              </w:rPr>
              <w:t>.</w:t>
            </w:r>
          </w:p>
          <w:p w:rsidR="009A1C9C" w:rsidRPr="009B10B2" w:rsidRDefault="009A1C9C" w:rsidP="00CD1E9A">
            <w:pPr>
              <w:rPr>
                <w:sz w:val="16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3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Presentation of l</w:t>
            </w:r>
            <w:r w:rsidRPr="008F149B">
              <w:rPr>
                <w:sz w:val="24"/>
                <w:szCs w:val="24"/>
                <w:lang w:val="en-US"/>
              </w:rPr>
              <w:t>ivestock farms and prescriptions</w:t>
            </w:r>
            <w:r>
              <w:rPr>
                <w:sz w:val="24"/>
                <w:szCs w:val="24"/>
                <w:lang w:val="en-US"/>
              </w:rPr>
              <w:t>, animal health considerations and</w:t>
            </w:r>
            <w:r w:rsidRPr="008F149B">
              <w:rPr>
                <w:sz w:val="24"/>
                <w:szCs w:val="24"/>
                <w:lang w:val="en-US"/>
              </w:rPr>
              <w:t xml:space="preserve"> manure management</w:t>
            </w:r>
            <w:r w:rsidR="00FB6B7E">
              <w:rPr>
                <w:sz w:val="24"/>
                <w:szCs w:val="24"/>
                <w:lang w:val="en-US"/>
              </w:rPr>
              <w:t>.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sz w:val="24"/>
                <w:szCs w:val="24"/>
                <w:lang w:val="en-US"/>
              </w:rPr>
              <w:t>Consultation.</w:t>
            </w:r>
          </w:p>
          <w:p w:rsidR="009A1C9C" w:rsidRPr="009B10B2" w:rsidRDefault="009A1C9C" w:rsidP="00CD1E9A">
            <w:pPr>
              <w:rPr>
                <w:sz w:val="16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4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Horse farming, stables</w:t>
            </w:r>
            <w:r w:rsidRPr="008F149B">
              <w:rPr>
                <w:sz w:val="24"/>
                <w:szCs w:val="24"/>
                <w:lang w:val="en-US"/>
              </w:rPr>
              <w:t>, farming buildings, sheep</w:t>
            </w:r>
            <w:r>
              <w:rPr>
                <w:sz w:val="24"/>
                <w:szCs w:val="24"/>
                <w:lang w:val="en-US"/>
              </w:rPr>
              <w:t xml:space="preserve"> farming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 xml:space="preserve">Practice: </w:t>
            </w:r>
            <w:r>
              <w:rPr>
                <w:sz w:val="24"/>
                <w:szCs w:val="24"/>
                <w:lang w:val="en-US"/>
              </w:rPr>
              <w:t>Consultation.</w:t>
            </w: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5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186960">
              <w:rPr>
                <w:sz w:val="24"/>
                <w:szCs w:val="24"/>
                <w:lang w:val="en-US"/>
              </w:rPr>
              <w:t>Cattle</w:t>
            </w:r>
            <w:r w:rsidR="00FB6B7E">
              <w:rPr>
                <w:sz w:val="24"/>
                <w:szCs w:val="24"/>
                <w:lang w:val="en-US"/>
              </w:rPr>
              <w:t>s</w:t>
            </w:r>
            <w:r w:rsidRPr="00186960">
              <w:rPr>
                <w:sz w:val="24"/>
                <w:szCs w:val="24"/>
                <w:lang w:val="en-US"/>
              </w:rPr>
              <w:t>, pig farming buildings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Consultation.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6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186960">
              <w:rPr>
                <w:sz w:val="24"/>
                <w:szCs w:val="24"/>
                <w:lang w:val="en-US"/>
              </w:rPr>
              <w:t xml:space="preserve">Storage </w:t>
            </w:r>
            <w:r w:rsidR="00FB6B7E"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  <w:lang w:val="en-US"/>
              </w:rPr>
              <w:t>uildings in agriculture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Consultation.</w:t>
            </w:r>
          </w:p>
          <w:p w:rsidR="009A1C9C" w:rsidRDefault="009A1C9C" w:rsidP="00CD1E9A">
            <w:pPr>
              <w:rPr>
                <w:b/>
                <w:sz w:val="24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7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186960">
              <w:rPr>
                <w:sz w:val="24"/>
                <w:szCs w:val="24"/>
                <w:lang w:val="en-US"/>
              </w:rPr>
              <w:t>W</w:t>
            </w:r>
            <w:r w:rsidR="00FB6B7E">
              <w:rPr>
                <w:sz w:val="24"/>
                <w:szCs w:val="24"/>
                <w:lang w:val="en-US"/>
              </w:rPr>
              <w:t>ine processing, wineries, farm b</w:t>
            </w:r>
            <w:r w:rsidRPr="00186960">
              <w:rPr>
                <w:sz w:val="24"/>
                <w:szCs w:val="24"/>
                <w:lang w:val="en-US"/>
              </w:rPr>
              <w:t>uildings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 w:rsidR="00FB6B7E">
              <w:rPr>
                <w:sz w:val="24"/>
                <w:szCs w:val="24"/>
                <w:lang w:val="en-US"/>
              </w:rPr>
              <w:t>Deadline of</w:t>
            </w:r>
            <w:r>
              <w:rPr>
                <w:sz w:val="24"/>
                <w:szCs w:val="24"/>
                <w:lang w:val="en-US"/>
              </w:rPr>
              <w:t xml:space="preserve"> the 1</w:t>
            </w:r>
            <w:r w:rsidRPr="00186960">
              <w:rPr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sz w:val="24"/>
                <w:szCs w:val="24"/>
                <w:lang w:val="en-US"/>
              </w:rPr>
              <w:t xml:space="preserve"> project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lastRenderedPageBreak/>
              <w:t>8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9E6F21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9E6F21">
              <w:rPr>
                <w:sz w:val="24"/>
                <w:szCs w:val="24"/>
                <w:lang w:val="en-US"/>
              </w:rPr>
              <w:t>Fire protection, basic concepts, classification of buildings, st</w:t>
            </w:r>
            <w:r w:rsidR="00FB6B7E">
              <w:rPr>
                <w:sz w:val="24"/>
                <w:szCs w:val="24"/>
                <w:lang w:val="en-US"/>
              </w:rPr>
              <w:t>ructure</w:t>
            </w:r>
            <w:r>
              <w:rPr>
                <w:sz w:val="24"/>
                <w:szCs w:val="24"/>
                <w:lang w:val="en-US"/>
              </w:rPr>
              <w:t xml:space="preserve"> hall</w:t>
            </w:r>
            <w:r w:rsidR="00FB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, fire distances, f</w:t>
            </w:r>
            <w:r w:rsidRPr="009E6F21">
              <w:rPr>
                <w:sz w:val="24"/>
                <w:szCs w:val="24"/>
                <w:lang w:val="en-US"/>
              </w:rPr>
              <w:t>ire load</w:t>
            </w:r>
            <w:r w:rsidR="00FB6B7E">
              <w:rPr>
                <w:sz w:val="24"/>
                <w:szCs w:val="24"/>
                <w:lang w:val="en-US"/>
              </w:rPr>
              <w:t>s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Research</w:t>
            </w:r>
            <w:r w:rsidR="00FB6B7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description of 3 </w:t>
            </w:r>
            <w:r w:rsidRPr="00AA6A5C">
              <w:rPr>
                <w:sz w:val="24"/>
                <w:szCs w:val="24"/>
                <w:lang w:val="en-US"/>
              </w:rPr>
              <w:t>processe</w:t>
            </w:r>
            <w:r>
              <w:rPr>
                <w:sz w:val="24"/>
                <w:szCs w:val="24"/>
                <w:lang w:val="en-US"/>
              </w:rPr>
              <w:t>d agricultural structure</w:t>
            </w:r>
            <w:r w:rsidR="00FB6B7E">
              <w:rPr>
                <w:sz w:val="24"/>
                <w:szCs w:val="24"/>
                <w:lang w:val="en-US"/>
              </w:rPr>
              <w:t xml:space="preserve">s </w:t>
            </w:r>
            <w:r>
              <w:rPr>
                <w:sz w:val="24"/>
                <w:szCs w:val="24"/>
                <w:lang w:val="en-US"/>
              </w:rPr>
              <w:t>- scheme, definition of static model</w:t>
            </w:r>
            <w:r w:rsidR="00FB6B7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and enveloping</w:t>
            </w:r>
            <w:r w:rsidRPr="00AA6A5C">
              <w:rPr>
                <w:sz w:val="24"/>
                <w:szCs w:val="24"/>
                <w:lang w:val="en-US"/>
              </w:rPr>
              <w:t xml:space="preserve"> options</w:t>
            </w:r>
          </w:p>
          <w:p w:rsidR="009A1C9C" w:rsidRPr="009B10B2" w:rsidRDefault="009A1C9C" w:rsidP="00CD1E9A">
            <w:pPr>
              <w:rPr>
                <w:sz w:val="18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9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9E6F21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 xml:space="preserve">Industrial parks and </w:t>
            </w:r>
            <w:proofErr w:type="gramStart"/>
            <w:r>
              <w:rPr>
                <w:sz w:val="24"/>
                <w:szCs w:val="24"/>
                <w:lang w:val="en-US"/>
              </w:rPr>
              <w:t>it’s</w:t>
            </w:r>
            <w:proofErr w:type="gramEnd"/>
            <w:r w:rsidRPr="009E6F21">
              <w:rPr>
                <w:sz w:val="24"/>
                <w:szCs w:val="24"/>
                <w:lang w:val="en-US"/>
              </w:rPr>
              <w:t xml:space="preserve"> benefits</w:t>
            </w:r>
            <w:r w:rsidR="00FB6B7E">
              <w:rPr>
                <w:sz w:val="24"/>
                <w:szCs w:val="24"/>
                <w:lang w:val="en-US"/>
              </w:rPr>
              <w:t>.</w:t>
            </w:r>
            <w:r w:rsidRPr="009E6F21">
              <w:rPr>
                <w:sz w:val="24"/>
                <w:szCs w:val="24"/>
                <w:lang w:val="en-US"/>
              </w:rPr>
              <w:t xml:space="preserve"> </w:t>
            </w:r>
          </w:p>
          <w:p w:rsidR="009A1C9C" w:rsidRPr="009E6F21" w:rsidRDefault="00FB6B7E" w:rsidP="00CD1E9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9E6F21">
              <w:rPr>
                <w:sz w:val="24"/>
                <w:szCs w:val="24"/>
                <w:lang w:val="en-US"/>
              </w:rPr>
              <w:t xml:space="preserve">lassification </w:t>
            </w:r>
            <w:r>
              <w:rPr>
                <w:sz w:val="24"/>
                <w:szCs w:val="24"/>
                <w:lang w:val="en-US"/>
              </w:rPr>
              <w:t xml:space="preserve">of </w:t>
            </w:r>
            <w:r w:rsidR="009A1C9C" w:rsidRPr="009E6F21">
              <w:rPr>
                <w:sz w:val="24"/>
                <w:szCs w:val="24"/>
                <w:lang w:val="en-US"/>
              </w:rPr>
              <w:t>Dressing room</w:t>
            </w:r>
            <w:r>
              <w:rPr>
                <w:sz w:val="24"/>
                <w:szCs w:val="24"/>
                <w:lang w:val="en-US"/>
              </w:rPr>
              <w:t>s.</w:t>
            </w:r>
            <w:r w:rsidR="009A1C9C" w:rsidRPr="009E6F21">
              <w:rPr>
                <w:sz w:val="24"/>
                <w:szCs w:val="24"/>
                <w:lang w:val="en-US"/>
              </w:rPr>
              <w:t xml:space="preserve"> 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Consultation</w:t>
            </w:r>
          </w:p>
          <w:p w:rsidR="009A1C9C" w:rsidRPr="009B10B2" w:rsidRDefault="009A1C9C" w:rsidP="00CD1E9A">
            <w:pPr>
              <w:rPr>
                <w:sz w:val="16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10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9E6F21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Preparation week for the s</w:t>
            </w:r>
            <w:r w:rsidRPr="009E6F21">
              <w:rPr>
                <w:sz w:val="24"/>
                <w:szCs w:val="24"/>
                <w:lang w:val="en-US"/>
              </w:rPr>
              <w:t xml:space="preserve">emi-annual </w:t>
            </w:r>
            <w:r>
              <w:rPr>
                <w:sz w:val="24"/>
                <w:szCs w:val="24"/>
                <w:lang w:val="en-US"/>
              </w:rPr>
              <w:t xml:space="preserve">project, </w:t>
            </w:r>
            <w:r w:rsidRPr="009E6F21">
              <w:rPr>
                <w:sz w:val="24"/>
                <w:szCs w:val="24"/>
                <w:lang w:val="en-US"/>
              </w:rPr>
              <w:t xml:space="preserve">consultations </w:t>
            </w:r>
            <w:r>
              <w:rPr>
                <w:sz w:val="24"/>
                <w:szCs w:val="24"/>
                <w:lang w:val="en-US"/>
              </w:rPr>
              <w:t>only in an</w:t>
            </w:r>
            <w:r w:rsidR="00932C45">
              <w:rPr>
                <w:sz w:val="24"/>
                <w:szCs w:val="24"/>
                <w:lang w:val="en-US"/>
              </w:rPr>
              <w:t xml:space="preserve">nounced time. </w:t>
            </w:r>
            <w:r w:rsidR="00FB6B7E">
              <w:rPr>
                <w:sz w:val="24"/>
                <w:szCs w:val="24"/>
                <w:lang w:val="en-US"/>
              </w:rPr>
              <w:t>A w</w:t>
            </w:r>
            <w:r w:rsidR="00932C45">
              <w:rPr>
                <w:sz w:val="24"/>
                <w:szCs w:val="24"/>
                <w:lang w:val="en-US"/>
              </w:rPr>
              <w:t>eek for the semi-</w:t>
            </w:r>
            <w:r>
              <w:rPr>
                <w:sz w:val="24"/>
                <w:szCs w:val="24"/>
                <w:lang w:val="en-US"/>
              </w:rPr>
              <w:t>annual tests.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Design of dressing rooms.</w:t>
            </w:r>
          </w:p>
          <w:p w:rsidR="009A1C9C" w:rsidRPr="009B10B2" w:rsidRDefault="009A1C9C" w:rsidP="00CD1E9A">
            <w:pPr>
              <w:rPr>
                <w:sz w:val="16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11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History of r</w:t>
            </w:r>
            <w:r w:rsidRPr="009E6F21">
              <w:rPr>
                <w:sz w:val="24"/>
                <w:szCs w:val="24"/>
                <w:lang w:val="en-US"/>
              </w:rPr>
              <w:t>einforced concrete, reinforced concrete long-span structures, the benefits of prefabrication</w:t>
            </w:r>
          </w:p>
          <w:p w:rsidR="009A1C9C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 w:rsidRPr="00CA341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Deadline for the 2</w:t>
            </w:r>
            <w:r w:rsidRPr="00186960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project. </w:t>
            </w:r>
            <w:r w:rsidR="00FB6B7E">
              <w:rPr>
                <w:sz w:val="24"/>
                <w:szCs w:val="24"/>
                <w:lang w:val="en-US"/>
              </w:rPr>
              <w:t xml:space="preserve">A </w:t>
            </w:r>
            <w:r w:rsidR="00FB6B7E">
              <w:rPr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sz w:val="24"/>
                <w:szCs w:val="24"/>
                <w:lang w:val="en-US"/>
              </w:rPr>
              <w:t>mall Test.</w:t>
            </w: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12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9E6F21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 xml:space="preserve">Steel structures, hall structures. </w:t>
            </w:r>
          </w:p>
          <w:p w:rsidR="009A1C9C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86960">
              <w:rPr>
                <w:sz w:val="24"/>
                <w:szCs w:val="24"/>
                <w:lang w:val="en-US"/>
              </w:rPr>
              <w:t xml:space="preserve">Opportunity to </w:t>
            </w:r>
            <w:proofErr w:type="spellStart"/>
            <w:r w:rsidRPr="00186960">
              <w:rPr>
                <w:sz w:val="24"/>
                <w:szCs w:val="24"/>
                <w:lang w:val="en-US"/>
              </w:rPr>
              <w:t>resit</w:t>
            </w:r>
            <w:proofErr w:type="spellEnd"/>
            <w:r w:rsidRPr="00186960">
              <w:rPr>
                <w:sz w:val="24"/>
                <w:szCs w:val="24"/>
                <w:lang w:val="en-US"/>
              </w:rPr>
              <w:t xml:space="preserve"> the test.</w:t>
            </w:r>
          </w:p>
          <w:p w:rsidR="009A1C9C" w:rsidRPr="009B10B2" w:rsidRDefault="009A1C9C" w:rsidP="00CD1E9A">
            <w:pPr>
              <w:rPr>
                <w:b/>
                <w:sz w:val="14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Lecture:</w:t>
            </w:r>
            <w:r w:rsidRPr="009E6F21">
              <w:rPr>
                <w:sz w:val="24"/>
                <w:szCs w:val="24"/>
                <w:lang w:val="en-US"/>
              </w:rPr>
              <w:t xml:space="preserve"> Industrial coatings, classical and light</w:t>
            </w:r>
            <w:r>
              <w:rPr>
                <w:sz w:val="24"/>
                <w:szCs w:val="24"/>
                <w:lang w:val="en-US"/>
              </w:rPr>
              <w:t xml:space="preserve"> enveloping, wall and roof structures. </w:t>
            </w:r>
          </w:p>
          <w:p w:rsidR="009A1C9C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86960">
              <w:rPr>
                <w:sz w:val="24"/>
                <w:szCs w:val="24"/>
                <w:lang w:val="en-US"/>
              </w:rPr>
              <w:t>Consultation.</w:t>
            </w:r>
          </w:p>
          <w:p w:rsidR="009A1C9C" w:rsidRPr="009B10B2" w:rsidRDefault="009A1C9C" w:rsidP="00CD1E9A">
            <w:pPr>
              <w:rPr>
                <w:b/>
                <w:sz w:val="16"/>
                <w:szCs w:val="24"/>
                <w:lang w:val="en-US"/>
              </w:rPr>
            </w:pPr>
          </w:p>
          <w:p w:rsidR="009A1C9C" w:rsidRPr="00CA3418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CD1E9A">
            <w:pPr>
              <w:rPr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9E6F21">
              <w:rPr>
                <w:sz w:val="24"/>
                <w:szCs w:val="24"/>
                <w:lang w:val="en-US"/>
              </w:rPr>
              <w:t>Details of structures, industrial gates.</w:t>
            </w:r>
          </w:p>
          <w:p w:rsidR="009A1C9C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Practice: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9A1C9C" w:rsidRPr="009B10B2" w:rsidRDefault="009A1C9C" w:rsidP="00CD1E9A">
            <w:pPr>
              <w:rPr>
                <w:b/>
                <w:sz w:val="16"/>
                <w:szCs w:val="24"/>
                <w:lang w:val="en-US"/>
              </w:rPr>
            </w:pPr>
          </w:p>
          <w:p w:rsidR="009A1C9C" w:rsidRDefault="009A1C9C" w:rsidP="00CD1E9A">
            <w:pPr>
              <w:rPr>
                <w:b/>
                <w:sz w:val="24"/>
                <w:szCs w:val="24"/>
                <w:lang w:val="en-US"/>
              </w:rPr>
            </w:pPr>
            <w:r w:rsidRPr="00CA3418">
              <w:rPr>
                <w:b/>
                <w:sz w:val="24"/>
                <w:szCs w:val="24"/>
                <w:lang w:val="en-US"/>
              </w:rPr>
              <w:t>15</w:t>
            </w:r>
            <w:r w:rsidRPr="00CA341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CA341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9A1C9C" w:rsidRPr="00CA3418" w:rsidRDefault="009A1C9C" w:rsidP="00FB6B7E">
            <w:pPr>
              <w:rPr>
                <w:sz w:val="24"/>
                <w:szCs w:val="24"/>
                <w:lang w:val="en-US"/>
              </w:rPr>
            </w:pPr>
            <w:r w:rsidRPr="004F684D">
              <w:rPr>
                <w:sz w:val="24"/>
                <w:szCs w:val="24"/>
                <w:lang w:val="en-US"/>
              </w:rPr>
              <w:t>Pr</w:t>
            </w:r>
            <w:r>
              <w:rPr>
                <w:sz w:val="24"/>
                <w:szCs w:val="24"/>
                <w:lang w:val="en-US"/>
              </w:rPr>
              <w:t>eparation and correction week for the semi</w:t>
            </w:r>
            <w:r w:rsidR="00FB6B7E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annual project,</w:t>
            </w:r>
            <w:r w:rsidR="00FB6B7E">
              <w:rPr>
                <w:sz w:val="24"/>
                <w:szCs w:val="24"/>
                <w:lang w:val="en-US"/>
              </w:rPr>
              <w:t xml:space="preserve"> </w:t>
            </w:r>
            <w:r w:rsidRPr="009E6F21">
              <w:rPr>
                <w:sz w:val="24"/>
                <w:szCs w:val="24"/>
                <w:lang w:val="en-US"/>
              </w:rPr>
              <w:t xml:space="preserve">consultations </w:t>
            </w:r>
            <w:r>
              <w:rPr>
                <w:sz w:val="24"/>
                <w:szCs w:val="24"/>
                <w:lang w:val="en-US"/>
              </w:rPr>
              <w:t xml:space="preserve">only in announced time. </w:t>
            </w:r>
            <w:r w:rsidR="00FB6B7E"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lang w:val="en-US"/>
              </w:rPr>
              <w:t xml:space="preserve">he </w:t>
            </w:r>
            <w:r w:rsidRPr="0085452B">
              <w:rPr>
                <w:sz w:val="24"/>
                <w:szCs w:val="24"/>
                <w:lang w:val="en-US"/>
              </w:rPr>
              <w:t>end-term test</w:t>
            </w:r>
            <w:r w:rsidR="00FB6B7E">
              <w:rPr>
                <w:sz w:val="24"/>
                <w:szCs w:val="24"/>
                <w:lang w:val="en-US"/>
              </w:rPr>
              <w:t xml:space="preserve"> this week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9A1C9C" w:rsidRPr="00CA3418" w:rsidRDefault="009A1C9C" w:rsidP="009A1C9C">
      <w:pPr>
        <w:rPr>
          <w:sz w:val="24"/>
          <w:szCs w:val="24"/>
          <w:lang w:val="en-US"/>
        </w:rPr>
      </w:pPr>
    </w:p>
    <w:p w:rsidR="009A1C9C" w:rsidRPr="00CA3418" w:rsidRDefault="009A1C9C" w:rsidP="009A1C9C">
      <w:pPr>
        <w:jc w:val="center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>Requirements</w:t>
      </w:r>
    </w:p>
    <w:p w:rsidR="009A1C9C" w:rsidRPr="00CA3418" w:rsidRDefault="009A1C9C" w:rsidP="009A1C9C">
      <w:pPr>
        <w:jc w:val="both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 xml:space="preserve">A, for </w:t>
      </w:r>
      <w:r w:rsidR="00E1119D">
        <w:rPr>
          <w:b/>
          <w:sz w:val="24"/>
          <w:szCs w:val="24"/>
          <w:lang w:val="en-US"/>
        </w:rPr>
        <w:t xml:space="preserve">a </w:t>
      </w:r>
      <w:r w:rsidRPr="00CA3418">
        <w:rPr>
          <w:b/>
          <w:sz w:val="24"/>
          <w:szCs w:val="24"/>
          <w:lang w:val="en-US"/>
        </w:rPr>
        <w:t>signature:</w:t>
      </w:r>
    </w:p>
    <w:p w:rsidR="009A1C9C" w:rsidRDefault="009A1C9C" w:rsidP="009A1C9C">
      <w:pPr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Attendance </w:t>
      </w:r>
      <w:r w:rsidR="00FB6B7E">
        <w:rPr>
          <w:sz w:val="24"/>
          <w:szCs w:val="24"/>
          <w:lang w:val="en-US"/>
        </w:rPr>
        <w:t>at</w:t>
      </w:r>
      <w:r w:rsidRPr="00CA3418">
        <w:rPr>
          <w:sz w:val="24"/>
          <w:szCs w:val="24"/>
          <w:lang w:val="en-US"/>
        </w:rPr>
        <w:t xml:space="preserve"> </w:t>
      </w:r>
      <w:r w:rsidRPr="00CA3418">
        <w:rPr>
          <w:b/>
          <w:sz w:val="24"/>
          <w:szCs w:val="24"/>
          <w:lang w:val="en-US"/>
        </w:rPr>
        <w:t xml:space="preserve">lectures </w:t>
      </w:r>
      <w:r w:rsidRPr="00CA3418">
        <w:rPr>
          <w:sz w:val="24"/>
          <w:szCs w:val="24"/>
          <w:lang w:val="en-US"/>
        </w:rPr>
        <w:t xml:space="preserve">is recommended, but not compulsory. </w:t>
      </w:r>
    </w:p>
    <w:p w:rsidR="009A1C9C" w:rsidRPr="00CA3418" w:rsidRDefault="009A1C9C" w:rsidP="009A1C9C">
      <w:pPr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  <w:lang w:val="en-US"/>
        </w:rPr>
        <w:t xml:space="preserve">Participation at </w:t>
      </w:r>
      <w:r w:rsidRPr="00CA3418">
        <w:rPr>
          <w:b/>
          <w:sz w:val="24"/>
          <w:szCs w:val="24"/>
          <w:lang w:val="en-US"/>
        </w:rPr>
        <w:t>practice</w:t>
      </w:r>
      <w:r w:rsidRPr="00CA3418">
        <w:rPr>
          <w:sz w:val="24"/>
          <w:szCs w:val="24"/>
          <w:lang w:val="en-US"/>
        </w:rPr>
        <w:t xml:space="preserve"> is compulsory. Student</w:t>
      </w:r>
      <w:r w:rsidR="00932C45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must attend the practices and m</w:t>
      </w:r>
      <w:r w:rsidR="00FB6B7E">
        <w:rPr>
          <w:sz w:val="24"/>
          <w:szCs w:val="24"/>
          <w:lang w:val="en-US"/>
        </w:rPr>
        <w:t>a</w:t>
      </w:r>
      <w:r w:rsidRPr="00CA3418">
        <w:rPr>
          <w:sz w:val="24"/>
          <w:szCs w:val="24"/>
          <w:lang w:val="en-US"/>
        </w:rPr>
        <w:t xml:space="preserve">y not miss more than three </w:t>
      </w:r>
      <w:r w:rsidR="00FB6B7E">
        <w:rPr>
          <w:sz w:val="24"/>
          <w:szCs w:val="24"/>
          <w:lang w:val="en-US"/>
        </w:rPr>
        <w:t>times</w:t>
      </w:r>
      <w:r w:rsidRPr="00CA3418">
        <w:rPr>
          <w:sz w:val="24"/>
          <w:szCs w:val="24"/>
          <w:lang w:val="en-US"/>
        </w:rPr>
        <w:t xml:space="preserve"> during the semester. In case a student </w:t>
      </w:r>
      <w:r w:rsidR="00FB6B7E">
        <w:rPr>
          <w:sz w:val="24"/>
          <w:szCs w:val="24"/>
          <w:lang w:val="en-US"/>
        </w:rPr>
        <w:t>do</w:t>
      </w:r>
      <w:r w:rsidRPr="00CA3418">
        <w:rPr>
          <w:sz w:val="24"/>
          <w:szCs w:val="24"/>
          <w:lang w:val="en-US"/>
        </w:rPr>
        <w:t xml:space="preserve">es </w:t>
      </w:r>
      <w:r w:rsidR="00FB6B7E">
        <w:rPr>
          <w:sz w:val="24"/>
          <w:szCs w:val="24"/>
          <w:lang w:val="en-US"/>
        </w:rPr>
        <w:t>so</w:t>
      </w:r>
      <w:r w:rsidRPr="00CA3418">
        <w:rPr>
          <w:sz w:val="24"/>
          <w:szCs w:val="24"/>
          <w:lang w:val="en-US"/>
        </w:rPr>
        <w:t>, the subject will not be signed and the student must repeat the course. Student</w:t>
      </w:r>
      <w:r w:rsidR="00FB6B7E">
        <w:rPr>
          <w:sz w:val="24"/>
          <w:szCs w:val="24"/>
          <w:lang w:val="en-US"/>
        </w:rPr>
        <w:t>s</w:t>
      </w:r>
      <w:r w:rsidRPr="00CA3418">
        <w:rPr>
          <w:sz w:val="24"/>
          <w:szCs w:val="24"/>
          <w:lang w:val="en-US"/>
        </w:rPr>
        <w:t xml:space="preserve"> can’t make up a practice </w:t>
      </w:r>
      <w:r w:rsidR="00FB6B7E">
        <w:rPr>
          <w:sz w:val="24"/>
          <w:szCs w:val="24"/>
          <w:lang w:val="en-US"/>
        </w:rPr>
        <w:t>class with another group. Attendance at</w:t>
      </w:r>
      <w:r w:rsidRPr="00CA3418">
        <w:rPr>
          <w:sz w:val="24"/>
          <w:szCs w:val="24"/>
          <w:lang w:val="en-US"/>
        </w:rPr>
        <w:t xml:space="preserve"> practice will be recorded by the practice leader. Being late is counted as an absence. In case of further absences, a medical certificate needs to be presented. Missed practices should be</w:t>
      </w:r>
      <w:r w:rsidR="00FB6B7E">
        <w:rPr>
          <w:sz w:val="24"/>
          <w:szCs w:val="24"/>
          <w:lang w:val="en-US"/>
        </w:rPr>
        <w:t xml:space="preserve"> made up for at a later date,</w:t>
      </w:r>
      <w:r w:rsidRPr="00CA3418">
        <w:rPr>
          <w:sz w:val="24"/>
          <w:szCs w:val="24"/>
          <w:lang w:val="en-US"/>
        </w:rPr>
        <w:t xml:space="preserve"> be</w:t>
      </w:r>
      <w:r w:rsidR="00FB6B7E">
        <w:rPr>
          <w:sz w:val="24"/>
          <w:szCs w:val="24"/>
          <w:lang w:val="en-US"/>
        </w:rPr>
        <w:t>ing</w:t>
      </w:r>
      <w:r w:rsidRPr="00CA3418">
        <w:rPr>
          <w:sz w:val="24"/>
          <w:szCs w:val="24"/>
          <w:lang w:val="en-US"/>
        </w:rPr>
        <w:t xml:space="preserve"> discussed with the tutor. Students are required to bring the drawing tasks and drawing instruments for the course</w:t>
      </w:r>
      <w:r w:rsidR="00FB6B7E">
        <w:rPr>
          <w:sz w:val="24"/>
          <w:szCs w:val="24"/>
          <w:lang w:val="en-US"/>
        </w:rPr>
        <w:t xml:space="preserve"> </w:t>
      </w:r>
      <w:r w:rsidRPr="00CA3418">
        <w:rPr>
          <w:sz w:val="24"/>
          <w:szCs w:val="24"/>
          <w:lang w:val="en-US"/>
        </w:rPr>
        <w:t xml:space="preserve">to each practice. Active participation is evaluated by the teacher in every class. If </w:t>
      </w:r>
      <w:r w:rsidR="00FB6B7E">
        <w:rPr>
          <w:sz w:val="24"/>
          <w:szCs w:val="24"/>
          <w:lang w:val="en-US"/>
        </w:rPr>
        <w:t xml:space="preserve">a </w:t>
      </w:r>
      <w:r w:rsidRPr="00CA3418">
        <w:rPr>
          <w:sz w:val="24"/>
          <w:szCs w:val="24"/>
          <w:lang w:val="en-US"/>
        </w:rPr>
        <w:t>student’s behavior or conduct doesn’t meet the requirements of active participation, the teacher may evalua</w:t>
      </w:r>
      <w:r w:rsidR="00FB6B7E">
        <w:rPr>
          <w:sz w:val="24"/>
          <w:szCs w:val="24"/>
          <w:lang w:val="en-US"/>
        </w:rPr>
        <w:t>te his/he</w:t>
      </w:r>
      <w:r w:rsidRPr="00CA3418">
        <w:rPr>
          <w:sz w:val="24"/>
          <w:szCs w:val="24"/>
          <w:lang w:val="en-US"/>
        </w:rPr>
        <w:t>r participation as an absence due to the lack of active participation in class.</w:t>
      </w:r>
    </w:p>
    <w:p w:rsidR="009A1C9C" w:rsidRDefault="009A1C9C" w:rsidP="009A1C9C">
      <w:pPr>
        <w:ind w:firstLine="708"/>
        <w:jc w:val="both"/>
        <w:rPr>
          <w:sz w:val="24"/>
          <w:szCs w:val="24"/>
          <w:lang w:val="en-US"/>
        </w:rPr>
      </w:pPr>
    </w:p>
    <w:p w:rsidR="009A1C9C" w:rsidRPr="00CA3418" w:rsidRDefault="009A1C9C" w:rsidP="009A1C9C">
      <w:pPr>
        <w:ind w:hanging="1"/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Special conditions </w:t>
      </w:r>
      <w:r w:rsidR="00FB6B7E">
        <w:rPr>
          <w:sz w:val="24"/>
          <w:szCs w:val="24"/>
          <w:lang w:val="en-US"/>
        </w:rPr>
        <w:t xml:space="preserve">for signing and examination: Minimum: a half </w:t>
      </w:r>
      <w:r w:rsidRPr="00315871">
        <w:rPr>
          <w:sz w:val="24"/>
          <w:szCs w:val="24"/>
          <w:lang w:val="en-US"/>
        </w:rPr>
        <w:t>year perform</w:t>
      </w:r>
      <w:r w:rsidR="00FB6B7E">
        <w:rPr>
          <w:sz w:val="24"/>
          <w:szCs w:val="24"/>
          <w:lang w:val="en-US"/>
        </w:rPr>
        <w:t>ance means</w:t>
      </w:r>
      <w:r>
        <w:rPr>
          <w:sz w:val="24"/>
          <w:szCs w:val="24"/>
          <w:lang w:val="en-US"/>
        </w:rPr>
        <w:t xml:space="preserve"> 38 points. </w:t>
      </w:r>
      <w:r w:rsidRPr="00315871">
        <w:rPr>
          <w:sz w:val="24"/>
          <w:szCs w:val="24"/>
          <w:lang w:val="en-US"/>
        </w:rPr>
        <w:t>Satisfactory</w:t>
      </w:r>
      <w:r w:rsidR="00FB6B7E">
        <w:rPr>
          <w:sz w:val="24"/>
          <w:szCs w:val="24"/>
          <w:lang w:val="en-US"/>
        </w:rPr>
        <w:t>:</w:t>
      </w:r>
      <w:r w:rsidRPr="00315871">
        <w:rPr>
          <w:sz w:val="24"/>
          <w:szCs w:val="24"/>
          <w:lang w:val="en-US"/>
        </w:rPr>
        <w:t xml:space="preserve"> performance of</w:t>
      </w:r>
      <w:r>
        <w:rPr>
          <w:sz w:val="24"/>
          <w:szCs w:val="24"/>
          <w:lang w:val="en-US"/>
        </w:rPr>
        <w:t xml:space="preserve"> the two mid-semester project</w:t>
      </w:r>
      <w:r w:rsidR="00FB6B7E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.</w:t>
      </w:r>
    </w:p>
    <w:p w:rsidR="009A1C9C" w:rsidRDefault="009A1C9C" w:rsidP="009A1C9C">
      <w:pPr>
        <w:jc w:val="both"/>
        <w:rPr>
          <w:sz w:val="24"/>
          <w:szCs w:val="24"/>
          <w:lang w:val="en-US"/>
        </w:rPr>
      </w:pPr>
    </w:p>
    <w:p w:rsidR="009A1C9C" w:rsidRDefault="009A1C9C" w:rsidP="009A1C9C">
      <w:pPr>
        <w:jc w:val="both"/>
        <w:rPr>
          <w:b/>
          <w:sz w:val="24"/>
          <w:szCs w:val="24"/>
          <w:lang w:val="en-US"/>
        </w:rPr>
      </w:pPr>
      <w:r w:rsidRPr="00CA3418">
        <w:rPr>
          <w:b/>
          <w:sz w:val="24"/>
          <w:szCs w:val="24"/>
          <w:lang w:val="en-US"/>
        </w:rPr>
        <w:t>B, for</w:t>
      </w:r>
      <w:r w:rsidR="00E1119D">
        <w:rPr>
          <w:b/>
          <w:sz w:val="24"/>
          <w:szCs w:val="24"/>
          <w:lang w:val="en-US"/>
        </w:rPr>
        <w:t xml:space="preserve"> a</w:t>
      </w:r>
      <w:r w:rsidRPr="00CA3418">
        <w:rPr>
          <w:b/>
          <w:sz w:val="24"/>
          <w:szCs w:val="24"/>
          <w:lang w:val="en-US"/>
        </w:rPr>
        <w:t xml:space="preserve"> grade:</w:t>
      </w:r>
    </w:p>
    <w:p w:rsidR="009A1C9C" w:rsidRDefault="009A1C9C" w:rsidP="009A1C9C">
      <w:pPr>
        <w:jc w:val="both"/>
        <w:rPr>
          <w:b/>
          <w:sz w:val="24"/>
          <w:szCs w:val="24"/>
          <w:lang w:val="en-US"/>
        </w:rPr>
      </w:pP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>Mid-</w:t>
      </w:r>
      <w:proofErr w:type="gramStart"/>
      <w:r w:rsidRPr="00315871">
        <w:rPr>
          <w:sz w:val="24"/>
          <w:szCs w:val="24"/>
          <w:lang w:val="en-US"/>
        </w:rPr>
        <w:t xml:space="preserve">semester </w:t>
      </w:r>
      <w:r>
        <w:rPr>
          <w:sz w:val="24"/>
          <w:szCs w:val="24"/>
          <w:lang w:val="en-US"/>
        </w:rPr>
        <w:t>:</w:t>
      </w:r>
      <w:proofErr w:type="gramEnd"/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</w:t>
      </w:r>
      <w:r w:rsidR="006E5F53">
        <w:rPr>
          <w:sz w:val="24"/>
          <w:szCs w:val="24"/>
          <w:lang w:val="en-US"/>
        </w:rPr>
        <w:t xml:space="preserve"> (ESE)</w:t>
      </w:r>
      <w:r>
        <w:rPr>
          <w:sz w:val="24"/>
          <w:szCs w:val="24"/>
          <w:lang w:val="en-US"/>
        </w:rPr>
        <w:t>: 2 x</w:t>
      </w:r>
      <w:r w:rsidRPr="00315871">
        <w:rPr>
          <w:sz w:val="24"/>
          <w:szCs w:val="24"/>
          <w:lang w:val="en-US"/>
        </w:rPr>
        <w:t xml:space="preserve"> 25 50 points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Study: 2 x</w:t>
      </w:r>
      <w:r w:rsidRPr="00315871">
        <w:rPr>
          <w:sz w:val="24"/>
          <w:szCs w:val="24"/>
          <w:lang w:val="en-US"/>
        </w:rPr>
        <w:t xml:space="preserve"> 25 50 points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100 points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condition</w:t>
      </w:r>
      <w:r w:rsidRPr="00315871">
        <w:rPr>
          <w:sz w:val="24"/>
          <w:szCs w:val="24"/>
          <w:lang w:val="en-US"/>
        </w:rPr>
        <w:t xml:space="preserve"> of the </w:t>
      </w:r>
      <w:proofErr w:type="gramStart"/>
      <w:r w:rsidRPr="00315871">
        <w:rPr>
          <w:sz w:val="24"/>
          <w:szCs w:val="24"/>
          <w:lang w:val="en-US"/>
        </w:rPr>
        <w:t>signature,</w:t>
      </w:r>
      <w:proofErr w:type="gramEnd"/>
      <w:r w:rsidRPr="00315871">
        <w:rPr>
          <w:sz w:val="24"/>
          <w:szCs w:val="24"/>
          <w:lang w:val="en-US"/>
        </w:rPr>
        <w:t xml:space="preserve"> and the exam-release </w:t>
      </w:r>
      <w:r>
        <w:rPr>
          <w:sz w:val="24"/>
          <w:szCs w:val="24"/>
          <w:lang w:val="en-US"/>
        </w:rPr>
        <w:t>is the performance on the exam, which have to be more than 50%</w:t>
      </w:r>
      <w:r w:rsidR="00FB6B7E">
        <w:rPr>
          <w:sz w:val="24"/>
          <w:szCs w:val="24"/>
          <w:lang w:val="en-US"/>
        </w:rPr>
        <w:t>, means</w:t>
      </w:r>
      <w:r w:rsidRPr="00315871">
        <w:rPr>
          <w:sz w:val="24"/>
          <w:szCs w:val="24"/>
          <w:lang w:val="en-US"/>
        </w:rPr>
        <w:t xml:space="preserve"> min. 52 points</w:t>
      </w:r>
      <w:r>
        <w:rPr>
          <w:sz w:val="24"/>
          <w:szCs w:val="24"/>
          <w:lang w:val="en-US"/>
        </w:rPr>
        <w:t>.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>End o</w:t>
      </w:r>
      <w:r>
        <w:rPr>
          <w:sz w:val="24"/>
          <w:szCs w:val="24"/>
          <w:lang w:val="en-US"/>
        </w:rPr>
        <w:t>f 2nd Semester Examination</w:t>
      </w:r>
      <w:r w:rsidR="006E5F53">
        <w:rPr>
          <w:sz w:val="24"/>
          <w:szCs w:val="24"/>
          <w:lang w:val="en-US"/>
        </w:rPr>
        <w:t xml:space="preserve"> (ESE)</w:t>
      </w:r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Written 50 points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A total of 150 points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CA3418">
        <w:rPr>
          <w:sz w:val="24"/>
          <w:szCs w:val="24"/>
        </w:rPr>
        <w:lastRenderedPageBreak/>
        <w:t xml:space="preserve">The minimum </w:t>
      </w:r>
      <w:proofErr w:type="spellStart"/>
      <w:r w:rsidRPr="00CA3418">
        <w:rPr>
          <w:sz w:val="24"/>
          <w:szCs w:val="24"/>
        </w:rPr>
        <w:t>requirement</w:t>
      </w:r>
      <w:r w:rsidR="00FB6B7E">
        <w:rPr>
          <w:sz w:val="24"/>
          <w:szCs w:val="24"/>
        </w:rPr>
        <w:t>s</w:t>
      </w:r>
      <w:proofErr w:type="spellEnd"/>
      <w:r w:rsidRPr="00CA3418">
        <w:rPr>
          <w:sz w:val="24"/>
          <w:szCs w:val="24"/>
        </w:rPr>
        <w:t xml:space="preserve"> </w:t>
      </w:r>
      <w:proofErr w:type="spellStart"/>
      <w:r w:rsidRPr="00CA3418">
        <w:rPr>
          <w:sz w:val="24"/>
          <w:szCs w:val="24"/>
        </w:rPr>
        <w:t>for</w:t>
      </w:r>
      <w:proofErr w:type="spellEnd"/>
      <w:r w:rsidRPr="00CA3418">
        <w:rPr>
          <w:sz w:val="24"/>
          <w:szCs w:val="24"/>
        </w:rPr>
        <w:t xml:space="preserve"> </w:t>
      </w:r>
      <w:proofErr w:type="spellStart"/>
      <w:r w:rsidRPr="00CA3418">
        <w:rPr>
          <w:sz w:val="24"/>
          <w:szCs w:val="24"/>
        </w:rPr>
        <w:t>t</w:t>
      </w:r>
      <w:r w:rsidR="00FB6B7E">
        <w:rPr>
          <w:sz w:val="24"/>
          <w:szCs w:val="24"/>
        </w:rPr>
        <w:t>he</w:t>
      </w:r>
      <w:proofErr w:type="spellEnd"/>
      <w:r w:rsidR="00FB6B7E">
        <w:rPr>
          <w:sz w:val="24"/>
          <w:szCs w:val="24"/>
        </w:rPr>
        <w:t xml:space="preserve"> </w:t>
      </w:r>
      <w:proofErr w:type="spellStart"/>
      <w:r w:rsidR="00FB6B7E">
        <w:rPr>
          <w:sz w:val="24"/>
          <w:szCs w:val="24"/>
        </w:rPr>
        <w:t>mid-term</w:t>
      </w:r>
      <w:proofErr w:type="spellEnd"/>
      <w:r w:rsidR="00FB6B7E">
        <w:rPr>
          <w:sz w:val="24"/>
          <w:szCs w:val="24"/>
        </w:rPr>
        <w:t xml:space="preserve"> and </w:t>
      </w:r>
      <w:proofErr w:type="spellStart"/>
      <w:r w:rsidR="00FB6B7E">
        <w:rPr>
          <w:sz w:val="24"/>
          <w:szCs w:val="24"/>
        </w:rPr>
        <w:t>end-term</w:t>
      </w:r>
      <w:proofErr w:type="spellEnd"/>
      <w:r w:rsidR="00FB6B7E">
        <w:rPr>
          <w:sz w:val="24"/>
          <w:szCs w:val="24"/>
        </w:rPr>
        <w:t xml:space="preserve"> </w:t>
      </w:r>
      <w:proofErr w:type="spellStart"/>
      <w:r w:rsidR="00FB6B7E">
        <w:rPr>
          <w:sz w:val="24"/>
          <w:szCs w:val="24"/>
        </w:rPr>
        <w:t>tests</w:t>
      </w:r>
      <w:proofErr w:type="spellEnd"/>
      <w:r w:rsidR="00FB6B7E">
        <w:rPr>
          <w:sz w:val="24"/>
          <w:szCs w:val="24"/>
        </w:rPr>
        <w:t xml:space="preserve"> </w:t>
      </w:r>
      <w:proofErr w:type="spellStart"/>
      <w:r w:rsidR="00FB6B7E">
        <w:rPr>
          <w:sz w:val="24"/>
          <w:szCs w:val="24"/>
        </w:rPr>
        <w:t>are</w:t>
      </w:r>
      <w:proofErr w:type="spellEnd"/>
      <w:r w:rsidRPr="00CA3418">
        <w:rPr>
          <w:sz w:val="24"/>
          <w:szCs w:val="24"/>
        </w:rPr>
        <w:t xml:space="preserve"> </w:t>
      </w:r>
      <w:r w:rsidR="00FB6B7E">
        <w:rPr>
          <w:sz w:val="24"/>
          <w:szCs w:val="24"/>
          <w:lang w:val="en-US"/>
        </w:rPr>
        <w:t>50% bound, it means</w:t>
      </w:r>
      <w:r w:rsidRPr="00315871">
        <w:rPr>
          <w:sz w:val="24"/>
          <w:szCs w:val="24"/>
          <w:lang w:val="en-US"/>
        </w:rPr>
        <w:t xml:space="preserve"> min. </w:t>
      </w:r>
      <w:proofErr w:type="gramStart"/>
      <w:r w:rsidRPr="00315871">
        <w:rPr>
          <w:sz w:val="24"/>
          <w:szCs w:val="24"/>
          <w:lang w:val="en-US"/>
        </w:rPr>
        <w:t>78 points</w:t>
      </w:r>
      <w:r w:rsidR="00FB6B7E">
        <w:rPr>
          <w:sz w:val="24"/>
          <w:szCs w:val="24"/>
          <w:lang w:val="en-US"/>
        </w:rPr>
        <w:t>.</w:t>
      </w:r>
      <w:proofErr w:type="gramEnd"/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Score                 Grade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0-77 </w:t>
      </w:r>
      <w:r>
        <w:rPr>
          <w:sz w:val="24"/>
          <w:szCs w:val="24"/>
          <w:lang w:val="en-US"/>
        </w:rPr>
        <w:t xml:space="preserve">                  </w:t>
      </w:r>
      <w:proofErr w:type="gramStart"/>
      <w:r>
        <w:rPr>
          <w:sz w:val="24"/>
          <w:szCs w:val="24"/>
          <w:lang w:val="en-US"/>
        </w:rPr>
        <w:t>fail</w:t>
      </w:r>
      <w:proofErr w:type="gramEnd"/>
      <w:r>
        <w:rPr>
          <w:sz w:val="24"/>
          <w:szCs w:val="24"/>
          <w:lang w:val="en-US"/>
        </w:rPr>
        <w:t xml:space="preserve"> (</w:t>
      </w:r>
      <w:r w:rsidRPr="00315871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)</w:t>
      </w:r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78-95 </w:t>
      </w:r>
      <w:r>
        <w:rPr>
          <w:sz w:val="24"/>
          <w:szCs w:val="24"/>
          <w:lang w:val="en-US"/>
        </w:rPr>
        <w:t xml:space="preserve">                pass (</w:t>
      </w:r>
      <w:r w:rsidRPr="00315871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)</w:t>
      </w:r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315871">
        <w:rPr>
          <w:sz w:val="24"/>
          <w:szCs w:val="24"/>
          <w:lang w:val="en-US"/>
        </w:rPr>
        <w:t xml:space="preserve">96-113 </w:t>
      </w:r>
      <w:r>
        <w:rPr>
          <w:sz w:val="24"/>
          <w:szCs w:val="24"/>
          <w:lang w:val="en-US"/>
        </w:rPr>
        <w:t xml:space="preserve">            satisfactory (</w:t>
      </w:r>
      <w:r w:rsidRPr="00315871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)</w:t>
      </w:r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114-132 </w:t>
      </w:r>
      <w:r>
        <w:rPr>
          <w:sz w:val="24"/>
          <w:szCs w:val="24"/>
          <w:lang w:val="en-US"/>
        </w:rPr>
        <w:t xml:space="preserve">            good (</w:t>
      </w:r>
      <w:r w:rsidRPr="00315871">
        <w:rPr>
          <w:sz w:val="24"/>
          <w:szCs w:val="24"/>
          <w:lang w:val="en-US"/>
        </w:rPr>
        <w:t>4</w:t>
      </w:r>
      <w:r>
        <w:rPr>
          <w:sz w:val="24"/>
          <w:szCs w:val="24"/>
          <w:lang w:val="en-US"/>
        </w:rPr>
        <w:t>)</w:t>
      </w:r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133-150 </w:t>
      </w:r>
      <w:r>
        <w:rPr>
          <w:sz w:val="24"/>
          <w:szCs w:val="24"/>
          <w:lang w:val="en-US"/>
        </w:rPr>
        <w:t xml:space="preserve">            excellent (</w:t>
      </w:r>
      <w:r w:rsidRPr="00315871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)</w:t>
      </w:r>
      <w:r w:rsidRPr="00315871">
        <w:rPr>
          <w:sz w:val="24"/>
          <w:szCs w:val="24"/>
          <w:lang w:val="en-US"/>
        </w:rPr>
        <w:t xml:space="preserve"> 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 is necessary to retake every unsatisfactory performance. (</w:t>
      </w:r>
      <w:proofErr w:type="gramStart"/>
      <w:r>
        <w:rPr>
          <w:sz w:val="24"/>
          <w:szCs w:val="24"/>
          <w:lang w:val="en-US"/>
        </w:rPr>
        <w:t>exam</w:t>
      </w:r>
      <w:proofErr w:type="gramEnd"/>
      <w:r>
        <w:rPr>
          <w:sz w:val="24"/>
          <w:szCs w:val="24"/>
          <w:lang w:val="en-US"/>
        </w:rPr>
        <w:t>, research, project)</w:t>
      </w:r>
    </w:p>
    <w:p w:rsidR="009A1C9C" w:rsidRPr="00315871" w:rsidRDefault="009A1C9C" w:rsidP="009A1C9C">
      <w:pPr>
        <w:jc w:val="both"/>
        <w:rPr>
          <w:sz w:val="24"/>
          <w:szCs w:val="24"/>
          <w:lang w:val="en-US"/>
        </w:rPr>
      </w:pPr>
      <w:r w:rsidRPr="00315871">
        <w:rPr>
          <w:sz w:val="24"/>
          <w:szCs w:val="24"/>
          <w:lang w:val="en-US"/>
        </w:rPr>
        <w:t xml:space="preserve">If the written exam </w:t>
      </w:r>
      <w:r>
        <w:rPr>
          <w:sz w:val="24"/>
          <w:szCs w:val="24"/>
          <w:lang w:val="en-US"/>
        </w:rPr>
        <w:t>does not exceed</w:t>
      </w:r>
      <w:r w:rsidRPr="00315871">
        <w:rPr>
          <w:sz w:val="24"/>
          <w:szCs w:val="24"/>
          <w:lang w:val="en-US"/>
        </w:rPr>
        <w:t xml:space="preserve"> the 50%, it is mandatory to </w:t>
      </w:r>
      <w:r>
        <w:rPr>
          <w:sz w:val="24"/>
          <w:szCs w:val="24"/>
          <w:lang w:val="en-US"/>
        </w:rPr>
        <w:t>re</w:t>
      </w:r>
      <w:r w:rsidRPr="00315871">
        <w:rPr>
          <w:sz w:val="24"/>
          <w:szCs w:val="24"/>
          <w:lang w:val="en-US"/>
        </w:rPr>
        <w:t xml:space="preserve">take the exam, repeat all the elements within it. </w:t>
      </w:r>
    </w:p>
    <w:p w:rsidR="009A1C9C" w:rsidRDefault="009A1C9C" w:rsidP="009A1C9C">
      <w:pPr>
        <w:spacing w:after="200" w:line="276" w:lineRule="auto"/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8666E9" w:rsidRDefault="008666E9"/>
    <w:sectPr w:rsidR="008666E9" w:rsidSect="0082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A1C9C"/>
    <w:rsid w:val="00367729"/>
    <w:rsid w:val="006E5F53"/>
    <w:rsid w:val="008666E9"/>
    <w:rsid w:val="00932C45"/>
    <w:rsid w:val="009A1C9C"/>
    <w:rsid w:val="00AF1C1E"/>
    <w:rsid w:val="00D10BB6"/>
    <w:rsid w:val="00E1119D"/>
    <w:rsid w:val="00E44C89"/>
    <w:rsid w:val="00FB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1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1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4</cp:revision>
  <dcterms:created xsi:type="dcterms:W3CDTF">2015-03-03T10:25:00Z</dcterms:created>
  <dcterms:modified xsi:type="dcterms:W3CDTF">2015-06-02T10:31:00Z</dcterms:modified>
</cp:coreProperties>
</file>